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BD07E7" w14:textId="0991B7C7" w:rsidR="005E3EEB" w:rsidRPr="00633D6C" w:rsidRDefault="00E72133" w:rsidP="00E72133">
      <w:pPr>
        <w:pStyle w:val="DocTitle"/>
        <w:ind w:left="-2592" w:right="-1152"/>
        <w:jc w:val="left"/>
        <w:rPr>
          <w:rFonts w:ascii="Calibri" w:hAnsi="Calibri" w:cs="Calibri"/>
          <w:i w:val="0"/>
          <w:iCs/>
          <w:color w:val="0000CC"/>
          <w:sz w:val="24"/>
          <w:szCs w:val="24"/>
        </w:rPr>
      </w:pPr>
      <w:r>
        <w:rPr>
          <w:rFonts w:ascii="Calibri" w:hAnsi="Calibri" w:cs="Calibri"/>
          <w:i w:val="0"/>
          <w:noProof/>
          <w:color w:val="0000CC"/>
          <w:sz w:val="24"/>
          <w:szCs w:val="24"/>
        </w:rPr>
        <w:t xml:space="preserve">                                                                                                                                         </w:t>
      </w:r>
      <w:r w:rsidR="00734C32">
        <w:rPr>
          <w:rFonts w:ascii="Calibri" w:hAnsi="Calibri" w:cs="Calibri"/>
          <w:i w:val="0"/>
          <w:noProof/>
          <w:color w:val="0000CC"/>
          <w:sz w:val="24"/>
          <w:szCs w:val="24"/>
        </w:rPr>
        <w:pict w14:anchorId="1932689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4" o:spid="_x0000_i1025" type="#_x0000_t75" style="width:80.25pt;height:26.25pt;visibility:visible">
            <v:imagedata r:id="rId8" o:title=""/>
          </v:shape>
        </w:pict>
      </w:r>
    </w:p>
    <w:tbl>
      <w:tblPr>
        <w:tblW w:w="13336" w:type="dxa"/>
        <w:tblBorders>
          <w:top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50"/>
        <w:gridCol w:w="6570"/>
        <w:gridCol w:w="4516"/>
      </w:tblGrid>
      <w:tr w:rsidR="005E3EEB" w:rsidRPr="00633D6C" w14:paraId="128905E8" w14:textId="77777777" w:rsidTr="0017451F">
        <w:trPr>
          <w:trHeight w:val="256"/>
        </w:trPr>
        <w:tc>
          <w:tcPr>
            <w:tcW w:w="13336" w:type="dxa"/>
            <w:gridSpan w:val="3"/>
            <w:tcBorders>
              <w:top w:val="single" w:sz="12" w:space="0" w:color="auto"/>
            </w:tcBorders>
          </w:tcPr>
          <w:p w14:paraId="3DE4F5A5" w14:textId="5851412A" w:rsidR="005E3EEB" w:rsidRPr="005F5684" w:rsidRDefault="005E3EEB" w:rsidP="004B49D6">
            <w:pPr>
              <w:ind w:right="1584"/>
              <w:jc w:val="center"/>
              <w:rPr>
                <w:rFonts w:ascii="Calibri" w:hAnsi="Calibri" w:cs="Calibri"/>
                <w:b/>
                <w:noProof/>
                <w:sz w:val="30"/>
                <w:szCs w:val="30"/>
              </w:rPr>
            </w:pPr>
            <w:r w:rsidRPr="005F5684">
              <w:rPr>
                <w:rFonts w:ascii="Calibri" w:hAnsi="Calibri" w:cs="Calibri"/>
                <w:b/>
                <w:noProof/>
                <w:sz w:val="30"/>
                <w:szCs w:val="30"/>
              </w:rPr>
              <w:t xml:space="preserve">IBM Emptoris Strategic Supply Management </w:t>
            </w:r>
            <w:r>
              <w:rPr>
                <w:rFonts w:ascii="Calibri" w:hAnsi="Calibri" w:cs="Calibri"/>
                <w:b/>
                <w:noProof/>
                <w:sz w:val="30"/>
                <w:szCs w:val="30"/>
              </w:rPr>
              <w:t xml:space="preserve">Platform </w:t>
            </w:r>
            <w:r w:rsidR="00B74397">
              <w:rPr>
                <w:rFonts w:ascii="Calibri" w:hAnsi="Calibri" w:cs="Calibri"/>
                <w:b/>
                <w:noProof/>
                <w:sz w:val="30"/>
                <w:szCs w:val="30"/>
              </w:rPr>
              <w:t>- 10.1.0.</w:t>
            </w:r>
            <w:r w:rsidR="004018FB">
              <w:rPr>
                <w:rFonts w:ascii="Calibri" w:hAnsi="Calibri" w:cs="Calibri"/>
                <w:b/>
                <w:noProof/>
                <w:sz w:val="30"/>
                <w:szCs w:val="30"/>
              </w:rPr>
              <w:t>3</w:t>
            </w:r>
            <w:r w:rsidR="00FE7A1C">
              <w:rPr>
                <w:rFonts w:ascii="Calibri" w:hAnsi="Calibri" w:cs="Calibri"/>
                <w:b/>
                <w:noProof/>
                <w:sz w:val="30"/>
                <w:szCs w:val="30"/>
              </w:rPr>
              <w:t>4</w:t>
            </w:r>
            <w:r w:rsidRPr="005F5684">
              <w:rPr>
                <w:rFonts w:ascii="Calibri" w:hAnsi="Calibri" w:cs="Calibri"/>
                <w:b/>
                <w:noProof/>
                <w:sz w:val="30"/>
                <w:szCs w:val="30"/>
              </w:rPr>
              <w:t xml:space="preserve"> Release Card</w:t>
            </w:r>
          </w:p>
          <w:p w14:paraId="13B094C9" w14:textId="77777777" w:rsidR="005E3EEB" w:rsidRDefault="005E3EEB" w:rsidP="0017451F">
            <w:pPr>
              <w:ind w:right="1584"/>
              <w:jc w:val="center"/>
              <w:rPr>
                <w:rFonts w:ascii="Calibri" w:hAnsi="Calibri" w:cs="Calibri"/>
                <w:b/>
                <w:noProof/>
                <w:sz w:val="24"/>
                <w:szCs w:val="24"/>
              </w:rPr>
            </w:pPr>
          </w:p>
          <w:p w14:paraId="78488E53" w14:textId="77777777" w:rsidR="005E3EEB" w:rsidRPr="00633D6C" w:rsidRDefault="005E3EEB" w:rsidP="0017451F">
            <w:pPr>
              <w:ind w:right="1584"/>
              <w:jc w:val="center"/>
              <w:rPr>
                <w:rFonts w:ascii="Calibri" w:hAnsi="Calibri" w:cs="Calibri"/>
                <w:b/>
                <w:noProof/>
                <w:sz w:val="24"/>
                <w:szCs w:val="24"/>
              </w:rPr>
            </w:pPr>
          </w:p>
        </w:tc>
      </w:tr>
      <w:tr w:rsidR="005E3EEB" w:rsidRPr="00633D6C" w14:paraId="4028600E" w14:textId="77777777" w:rsidTr="00C32E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4516" w:type="dxa"/>
          <w:trHeight w:val="634"/>
        </w:trPr>
        <w:tc>
          <w:tcPr>
            <w:tcW w:w="2250" w:type="dxa"/>
          </w:tcPr>
          <w:p w14:paraId="2DB46395" w14:textId="77777777" w:rsidR="005E3EEB" w:rsidRPr="00B16F72" w:rsidRDefault="005E3EEB" w:rsidP="00B16F72">
            <w:pPr>
              <w:jc w:val="right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Product(s):</w:t>
            </w:r>
          </w:p>
          <w:p w14:paraId="7C5D1DD9" w14:textId="77777777" w:rsidR="005E3EEB" w:rsidRPr="00B16F72" w:rsidRDefault="005E3EEB" w:rsidP="00B16F72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6570" w:type="dxa"/>
          </w:tcPr>
          <w:p w14:paraId="1B4EFC0E" w14:textId="77777777" w:rsidR="005E3EEB" w:rsidRPr="003D2249" w:rsidRDefault="005E3EEB" w:rsidP="0017451F">
            <w:pPr>
              <w:rPr>
                <w:rFonts w:ascii="Calibri" w:hAnsi="Calibri" w:cs="Calibri"/>
                <w:color w:val="0000CC"/>
                <w:sz w:val="22"/>
                <w:szCs w:val="22"/>
              </w:rPr>
            </w:pPr>
            <w:r w:rsidRPr="00B16F72">
              <w:rPr>
                <w:rFonts w:ascii="Calibri" w:hAnsi="Calibri" w:cs="Calibri"/>
                <w:color w:val="0000CC"/>
                <w:sz w:val="22"/>
                <w:szCs w:val="22"/>
              </w:rPr>
              <w:t>IBM Emptoris Strategic Supply Management</w:t>
            </w:r>
            <w:r>
              <w:rPr>
                <w:rFonts w:ascii="Calibri" w:hAnsi="Calibri" w:cs="Calibri"/>
                <w:color w:val="0000CC"/>
                <w:sz w:val="22"/>
                <w:szCs w:val="22"/>
              </w:rPr>
              <w:t xml:space="preserve"> Platform</w:t>
            </w:r>
          </w:p>
        </w:tc>
      </w:tr>
      <w:tr w:rsidR="005E3EEB" w:rsidRPr="00633D6C" w14:paraId="2DBAAD29" w14:textId="77777777" w:rsidTr="00B16F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4516" w:type="dxa"/>
        </w:trPr>
        <w:tc>
          <w:tcPr>
            <w:tcW w:w="2250" w:type="dxa"/>
          </w:tcPr>
          <w:p w14:paraId="67F9D10D" w14:textId="77777777" w:rsidR="005E3EEB" w:rsidRPr="00B16F72" w:rsidRDefault="005E3EEB" w:rsidP="00B16F72">
            <w:pPr>
              <w:jc w:val="right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Release Version:</w:t>
            </w:r>
          </w:p>
          <w:p w14:paraId="75D5C300" w14:textId="77777777" w:rsidR="005E3EEB" w:rsidRPr="00B16F72" w:rsidRDefault="005E3EEB" w:rsidP="00B16F72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6570" w:type="dxa"/>
          </w:tcPr>
          <w:p w14:paraId="24A6CAB1" w14:textId="1E7C918A" w:rsidR="005E3EEB" w:rsidRPr="00B16F72" w:rsidRDefault="000D6F68" w:rsidP="0017451F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10.1.</w:t>
            </w:r>
            <w:r w:rsidR="006E4522">
              <w:rPr>
                <w:rFonts w:ascii="Calibri" w:hAnsi="Calibri" w:cs="Calibri"/>
                <w:color w:val="000000"/>
                <w:sz w:val="24"/>
                <w:szCs w:val="24"/>
              </w:rPr>
              <w:t>0.</w:t>
            </w:r>
            <w:r w:rsidR="004018FB">
              <w:rPr>
                <w:rFonts w:ascii="Calibri" w:hAnsi="Calibri" w:cs="Calibri"/>
                <w:color w:val="000000"/>
                <w:sz w:val="24"/>
                <w:szCs w:val="24"/>
              </w:rPr>
              <w:t>3</w:t>
            </w:r>
            <w:r w:rsidR="00FE7A1C">
              <w:rPr>
                <w:rFonts w:ascii="Calibri" w:hAnsi="Calibri" w:cs="Calibri"/>
                <w:color w:val="000000"/>
                <w:sz w:val="24"/>
                <w:szCs w:val="24"/>
              </w:rPr>
              <w:t>4</w:t>
            </w:r>
          </w:p>
        </w:tc>
      </w:tr>
      <w:tr w:rsidR="005E3EEB" w:rsidRPr="00633D6C" w14:paraId="10809AA5" w14:textId="77777777" w:rsidTr="00B16F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4516" w:type="dxa"/>
        </w:trPr>
        <w:tc>
          <w:tcPr>
            <w:tcW w:w="2250" w:type="dxa"/>
          </w:tcPr>
          <w:p w14:paraId="6D91D4F5" w14:textId="77777777" w:rsidR="005E3EEB" w:rsidRPr="00B16F72" w:rsidRDefault="005E3EEB" w:rsidP="00B16F72">
            <w:pPr>
              <w:jc w:val="right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Author:</w:t>
            </w:r>
          </w:p>
          <w:p w14:paraId="0EA3BDC2" w14:textId="77777777" w:rsidR="005E3EEB" w:rsidRPr="00B16F72" w:rsidRDefault="005E3EEB" w:rsidP="00B16F72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6570" w:type="dxa"/>
          </w:tcPr>
          <w:p w14:paraId="3AB36D9B" w14:textId="74241BD3" w:rsidR="005E3EEB" w:rsidRPr="00B16F72" w:rsidRDefault="00C21FC2" w:rsidP="0017451F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BK</w:t>
            </w:r>
          </w:p>
        </w:tc>
      </w:tr>
      <w:tr w:rsidR="005E3EEB" w:rsidRPr="00633D6C" w14:paraId="419C2894" w14:textId="77777777" w:rsidTr="00C945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4516" w:type="dxa"/>
          <w:trHeight w:val="101"/>
        </w:trPr>
        <w:tc>
          <w:tcPr>
            <w:tcW w:w="2250" w:type="dxa"/>
          </w:tcPr>
          <w:p w14:paraId="30B95C6C" w14:textId="77777777" w:rsidR="005E3EEB" w:rsidRPr="00B16F72" w:rsidRDefault="005E3EEB" w:rsidP="00B16F72">
            <w:pPr>
              <w:jc w:val="right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Quality Certified by:</w:t>
            </w:r>
          </w:p>
          <w:p w14:paraId="521B62B7" w14:textId="77777777" w:rsidR="005E3EEB" w:rsidRPr="00B16F72" w:rsidRDefault="005E3EEB" w:rsidP="00B16F72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6570" w:type="dxa"/>
          </w:tcPr>
          <w:p w14:paraId="7FA6EB41" w14:textId="77777777" w:rsidR="005E3EEB" w:rsidRPr="00B16F72" w:rsidRDefault="007B3253" w:rsidP="001C5C3A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Calibri" w:hAnsi="Calibri" w:cs="Calibri"/>
                <w:color w:val="0000CC"/>
                <w:sz w:val="24"/>
                <w:szCs w:val="24"/>
              </w:rPr>
              <w:t>SuiteQA</w:t>
            </w:r>
            <w:proofErr w:type="spellEnd"/>
          </w:p>
        </w:tc>
      </w:tr>
    </w:tbl>
    <w:p w14:paraId="1ECD9B4C" w14:textId="77777777" w:rsidR="005E3EEB" w:rsidRPr="00633D6C" w:rsidRDefault="005E3EEB" w:rsidP="0017451F">
      <w:pPr>
        <w:ind w:right="1584"/>
        <w:rPr>
          <w:rFonts w:ascii="Calibri" w:hAnsi="Calibri" w:cs="Calibri"/>
          <w:sz w:val="24"/>
          <w:szCs w:val="24"/>
        </w:rPr>
      </w:pPr>
    </w:p>
    <w:p w14:paraId="50CB6ACE" w14:textId="77777777" w:rsidR="005E3EEB" w:rsidRDefault="005E3EEB" w:rsidP="0017451F">
      <w:pPr>
        <w:ind w:right="1584"/>
        <w:rPr>
          <w:rFonts w:ascii="Calibri" w:hAnsi="Calibri" w:cs="Calibri"/>
          <w:b/>
          <w:sz w:val="28"/>
          <w:szCs w:val="28"/>
        </w:rPr>
      </w:pPr>
    </w:p>
    <w:p w14:paraId="26CD4385" w14:textId="77777777" w:rsidR="005E3EEB" w:rsidRPr="007C55C7" w:rsidRDefault="005E3EEB" w:rsidP="0017451F">
      <w:pPr>
        <w:ind w:right="1584"/>
        <w:rPr>
          <w:rFonts w:ascii="Calibri" w:hAnsi="Calibri" w:cs="Calibri"/>
          <w:b/>
          <w:sz w:val="28"/>
          <w:szCs w:val="28"/>
        </w:rPr>
      </w:pPr>
      <w:r w:rsidRPr="007C55C7">
        <w:rPr>
          <w:rFonts w:ascii="Calibri" w:hAnsi="Calibri" w:cs="Calibri"/>
          <w:b/>
          <w:sz w:val="28"/>
          <w:szCs w:val="28"/>
        </w:rPr>
        <w:t>Build and Documents information:</w:t>
      </w:r>
    </w:p>
    <w:tbl>
      <w:tblPr>
        <w:tblW w:w="11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43"/>
        <w:gridCol w:w="3725"/>
        <w:gridCol w:w="5252"/>
      </w:tblGrid>
      <w:tr w:rsidR="005E3EEB" w:rsidRPr="00633D6C" w14:paraId="52C0167A" w14:textId="77777777" w:rsidTr="008B4DAD">
        <w:trPr>
          <w:trHeight w:val="348"/>
        </w:trPr>
        <w:tc>
          <w:tcPr>
            <w:tcW w:w="2610" w:type="dxa"/>
          </w:tcPr>
          <w:p w14:paraId="2BA40143" w14:textId="77777777" w:rsidR="005E3EEB" w:rsidRPr="00B16F72" w:rsidRDefault="005E3EEB" w:rsidP="0024518E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sz w:val="24"/>
                <w:szCs w:val="24"/>
              </w:rPr>
              <w:t>Build Version:</w:t>
            </w:r>
          </w:p>
        </w:tc>
        <w:tc>
          <w:tcPr>
            <w:tcW w:w="3510" w:type="dxa"/>
          </w:tcPr>
          <w:p w14:paraId="4DD126CE" w14:textId="6A10C49C" w:rsidR="007B3202" w:rsidRPr="00436925" w:rsidRDefault="00B74397" w:rsidP="009E458B">
            <w:pPr>
              <w:rPr>
                <w:rFonts w:ascii="Calibri" w:hAnsi="Calibri" w:cs="Calibri"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i/>
                <w:sz w:val="24"/>
                <w:szCs w:val="24"/>
              </w:rPr>
              <w:t>EMP_SSMP_10.1.0.</w:t>
            </w:r>
            <w:r w:rsidR="004018FB">
              <w:rPr>
                <w:rFonts w:ascii="Calibri" w:hAnsi="Calibri" w:cs="Calibri"/>
                <w:bCs/>
                <w:i/>
                <w:sz w:val="24"/>
                <w:szCs w:val="24"/>
              </w:rPr>
              <w:t>3</w:t>
            </w:r>
            <w:r w:rsidR="00FE7A1C">
              <w:rPr>
                <w:rFonts w:ascii="Calibri" w:hAnsi="Calibri" w:cs="Calibri"/>
                <w:bCs/>
                <w:i/>
                <w:sz w:val="24"/>
                <w:szCs w:val="24"/>
              </w:rPr>
              <w:t>4</w:t>
            </w:r>
            <w:r w:rsidR="00BC2436">
              <w:rPr>
                <w:rFonts w:ascii="Calibri" w:hAnsi="Calibri" w:cs="Calibri"/>
                <w:bCs/>
                <w:i/>
                <w:sz w:val="24"/>
                <w:szCs w:val="24"/>
              </w:rPr>
              <w:t>_</w:t>
            </w:r>
            <w:r w:rsidR="004018FB">
              <w:rPr>
                <w:rFonts w:ascii="Calibri" w:hAnsi="Calibri" w:cs="Calibri"/>
                <w:bCs/>
                <w:i/>
                <w:sz w:val="24"/>
                <w:szCs w:val="24"/>
              </w:rPr>
              <w:t>4</w:t>
            </w:r>
            <w:r w:rsidR="00FE7A1C">
              <w:rPr>
                <w:rFonts w:ascii="Calibri" w:hAnsi="Calibri" w:cs="Calibri"/>
                <w:bCs/>
                <w:i/>
                <w:sz w:val="24"/>
                <w:szCs w:val="24"/>
              </w:rPr>
              <w:t>22</w:t>
            </w:r>
            <w:r w:rsidR="00C334DC" w:rsidRPr="00C334DC">
              <w:rPr>
                <w:rFonts w:ascii="Calibri" w:hAnsi="Calibri" w:cs="Calibri"/>
                <w:bCs/>
                <w:i/>
                <w:sz w:val="24"/>
                <w:szCs w:val="24"/>
              </w:rPr>
              <w:t>.zip</w:t>
            </w:r>
          </w:p>
        </w:tc>
        <w:tc>
          <w:tcPr>
            <w:tcW w:w="5400" w:type="dxa"/>
          </w:tcPr>
          <w:p w14:paraId="6BCA80E7" w14:textId="77777777" w:rsidR="005E3EEB" w:rsidRPr="00B16F72" w:rsidRDefault="005E3EEB" w:rsidP="0024518E">
            <w:pPr>
              <w:rPr>
                <w:rFonts w:ascii="Calibri" w:hAnsi="Calibri" w:cs="Calibri"/>
                <w:bCs/>
                <w:color w:val="FF0000"/>
                <w:sz w:val="24"/>
                <w:szCs w:val="24"/>
              </w:rPr>
            </w:pPr>
          </w:p>
        </w:tc>
      </w:tr>
      <w:tr w:rsidR="005E3EEB" w:rsidRPr="00633D6C" w14:paraId="39E8581B" w14:textId="77777777" w:rsidTr="008B4DAD">
        <w:trPr>
          <w:trHeight w:val="92"/>
        </w:trPr>
        <w:tc>
          <w:tcPr>
            <w:tcW w:w="2610" w:type="dxa"/>
          </w:tcPr>
          <w:p w14:paraId="2E2B2A33" w14:textId="77777777" w:rsidR="005E3EEB" w:rsidRPr="00B16F72" w:rsidRDefault="000B448B" w:rsidP="0024518E">
            <w:pPr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Installation Files</w:t>
            </w:r>
            <w:r w:rsidR="005E3EEB" w:rsidRPr="00B16F72">
              <w:rPr>
                <w:rFonts w:ascii="Calibri" w:hAnsi="Calibri" w:cs="Calibri"/>
                <w:b/>
                <w:sz w:val="24"/>
                <w:szCs w:val="24"/>
              </w:rPr>
              <w:t>:</w:t>
            </w:r>
          </w:p>
        </w:tc>
        <w:tc>
          <w:tcPr>
            <w:tcW w:w="3510" w:type="dxa"/>
          </w:tcPr>
          <w:p w14:paraId="48FEC53D" w14:textId="77777777" w:rsidR="000B448B" w:rsidRPr="00DB000B" w:rsidRDefault="00734C32" w:rsidP="000B448B">
            <w:pPr>
              <w:rPr>
                <w:rFonts w:ascii="Calibri" w:hAnsi="Calibri" w:cs="Calibri"/>
                <w:sz w:val="24"/>
                <w:szCs w:val="24"/>
              </w:rPr>
            </w:pPr>
            <w:hyperlink r:id="rId9" w:history="1">
              <w:r w:rsidR="000B448B" w:rsidRPr="00273867">
                <w:rPr>
                  <w:rStyle w:val="Hyperlink"/>
                  <w:rFonts w:ascii="Calibri" w:hAnsi="Calibri" w:cs="Calibri"/>
                  <w:sz w:val="24"/>
                  <w:szCs w:val="24"/>
                </w:rPr>
                <w:t>Passport Advantage</w:t>
              </w:r>
            </w:hyperlink>
          </w:p>
          <w:p w14:paraId="70E17F69" w14:textId="4F4D91C2" w:rsidR="000B448B" w:rsidRPr="000B448B" w:rsidRDefault="006E4522" w:rsidP="000B448B">
            <w:pPr>
              <w:rPr>
                <w:rFonts w:ascii="Calibri" w:hAnsi="Calibri" w:cs="Calibri"/>
                <w:i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>EMP_SSMP_10.1</w:t>
            </w:r>
            <w:r w:rsidR="000D6F68"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>.0</w:t>
            </w:r>
            <w:r w:rsidR="007F4DD0"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>.0</w:t>
            </w:r>
            <w:r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>_1</w:t>
            </w:r>
            <w:r w:rsidR="005B0DA8"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>6</w:t>
            </w:r>
            <w:r w:rsidR="000B448B" w:rsidRPr="000B448B"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>.zip</w:t>
            </w:r>
          </w:p>
          <w:p w14:paraId="15E1DF93" w14:textId="77777777" w:rsidR="000B448B" w:rsidRDefault="00734C32" w:rsidP="000B448B">
            <w:pPr>
              <w:rPr>
                <w:rFonts w:ascii="Calibri" w:hAnsi="Calibri" w:cs="Calibri"/>
                <w:sz w:val="24"/>
                <w:szCs w:val="24"/>
              </w:rPr>
            </w:pPr>
            <w:hyperlink r:id="rId10" w:history="1">
              <w:r w:rsidR="000B448B" w:rsidRPr="00171C1D">
                <w:rPr>
                  <w:rStyle w:val="Hyperlink"/>
                  <w:rFonts w:ascii="Calibri" w:hAnsi="Calibri" w:cs="Calibri"/>
                  <w:sz w:val="24"/>
                  <w:szCs w:val="24"/>
                </w:rPr>
                <w:t>Fix Central</w:t>
              </w:r>
            </w:hyperlink>
          </w:p>
          <w:p w14:paraId="48BAE95C" w14:textId="3D6B7393" w:rsidR="00AE556C" w:rsidRDefault="00B74397" w:rsidP="009E458B">
            <w:pPr>
              <w:rPr>
                <w:rFonts w:ascii="Calibri" w:hAnsi="Calibri" w:cs="Calibri"/>
                <w:bCs/>
                <w:i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i/>
                <w:sz w:val="24"/>
                <w:szCs w:val="24"/>
              </w:rPr>
              <w:t>EMP_SSMP_10.1.0.</w:t>
            </w:r>
            <w:r w:rsidR="004018FB">
              <w:rPr>
                <w:rFonts w:ascii="Calibri" w:hAnsi="Calibri" w:cs="Calibri"/>
                <w:bCs/>
                <w:i/>
                <w:sz w:val="24"/>
                <w:szCs w:val="24"/>
              </w:rPr>
              <w:t>3</w:t>
            </w:r>
            <w:r w:rsidR="00FE7A1C">
              <w:rPr>
                <w:rFonts w:ascii="Calibri" w:hAnsi="Calibri" w:cs="Calibri"/>
                <w:bCs/>
                <w:i/>
                <w:sz w:val="24"/>
                <w:szCs w:val="24"/>
              </w:rPr>
              <w:t>4</w:t>
            </w:r>
            <w:r w:rsidR="00BC2436">
              <w:rPr>
                <w:rFonts w:ascii="Calibri" w:hAnsi="Calibri" w:cs="Calibri"/>
                <w:bCs/>
                <w:i/>
                <w:sz w:val="24"/>
                <w:szCs w:val="24"/>
              </w:rPr>
              <w:t>_</w:t>
            </w:r>
            <w:r w:rsidR="004018FB">
              <w:rPr>
                <w:rFonts w:ascii="Calibri" w:hAnsi="Calibri" w:cs="Calibri"/>
                <w:bCs/>
                <w:i/>
                <w:sz w:val="24"/>
                <w:szCs w:val="24"/>
              </w:rPr>
              <w:t>4</w:t>
            </w:r>
            <w:r w:rsidR="00FE7A1C">
              <w:rPr>
                <w:rFonts w:ascii="Calibri" w:hAnsi="Calibri" w:cs="Calibri"/>
                <w:bCs/>
                <w:i/>
                <w:sz w:val="24"/>
                <w:szCs w:val="24"/>
              </w:rPr>
              <w:t>22</w:t>
            </w:r>
            <w:r w:rsidR="00C32E8C" w:rsidRPr="00C334DC">
              <w:rPr>
                <w:rFonts w:ascii="Calibri" w:hAnsi="Calibri" w:cs="Calibri"/>
                <w:bCs/>
                <w:i/>
                <w:sz w:val="24"/>
                <w:szCs w:val="24"/>
              </w:rPr>
              <w:t>.zi</w:t>
            </w:r>
            <w:r w:rsidR="009C4F8B">
              <w:rPr>
                <w:rFonts w:ascii="Calibri" w:hAnsi="Calibri" w:cs="Calibri"/>
                <w:bCs/>
                <w:i/>
                <w:sz w:val="24"/>
                <w:szCs w:val="24"/>
              </w:rPr>
              <w:t>p</w:t>
            </w:r>
          </w:p>
          <w:p w14:paraId="459756CC" w14:textId="77777777" w:rsidR="002322AB" w:rsidRDefault="002322AB" w:rsidP="002322AB">
            <w:pPr>
              <w:rPr>
                <w:rFonts w:ascii="Calibri" w:hAnsi="Calibri" w:cs="Calibri"/>
                <w:bCs/>
                <w:i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i/>
                <w:sz w:val="24"/>
                <w:szCs w:val="24"/>
              </w:rPr>
              <w:t xml:space="preserve">For </w:t>
            </w:r>
            <w:proofErr w:type="spellStart"/>
            <w:r>
              <w:rPr>
                <w:rFonts w:ascii="Calibri" w:hAnsi="Calibri" w:cs="Calibri"/>
                <w:bCs/>
                <w:i/>
                <w:sz w:val="24"/>
                <w:szCs w:val="24"/>
              </w:rPr>
              <w:t>UrbanCodeDeploy</w:t>
            </w:r>
            <w:proofErr w:type="spellEnd"/>
            <w:r>
              <w:rPr>
                <w:rFonts w:ascii="Calibri" w:hAnsi="Calibri" w:cs="Calibri"/>
                <w:bCs/>
                <w:i/>
                <w:sz w:val="24"/>
                <w:szCs w:val="24"/>
              </w:rPr>
              <w:t xml:space="preserve"> –</w:t>
            </w:r>
          </w:p>
          <w:p w14:paraId="154ACAC5" w14:textId="18F66EDE" w:rsidR="002322AB" w:rsidRPr="000B448B" w:rsidRDefault="002322AB" w:rsidP="002322AB">
            <w:pPr>
              <w:rPr>
                <w:rFonts w:ascii="Calibri" w:hAnsi="Calibri" w:cs="Calibri"/>
                <w:b/>
                <w:i/>
                <w:color w:val="FF0000"/>
                <w:sz w:val="24"/>
                <w:szCs w:val="24"/>
              </w:rPr>
            </w:pPr>
            <w:r w:rsidRPr="00A74F3D">
              <w:rPr>
                <w:rFonts w:ascii="Calibri" w:hAnsi="Calibri" w:cs="Calibri"/>
                <w:i/>
                <w:sz w:val="24"/>
                <w:szCs w:val="24"/>
              </w:rPr>
              <w:t>EMP_SSMP_</w:t>
            </w:r>
            <w:r w:rsidR="00B74397">
              <w:rPr>
                <w:rFonts w:ascii="Calibri" w:hAnsi="Calibri" w:cs="Calibri"/>
                <w:i/>
                <w:sz w:val="24"/>
                <w:szCs w:val="24"/>
              </w:rPr>
              <w:t>10.1.0.</w:t>
            </w:r>
            <w:r w:rsidR="004018FB">
              <w:rPr>
                <w:rFonts w:ascii="Calibri" w:hAnsi="Calibri" w:cs="Calibri"/>
                <w:i/>
                <w:sz w:val="24"/>
                <w:szCs w:val="24"/>
              </w:rPr>
              <w:t>3</w:t>
            </w:r>
            <w:r w:rsidR="00FE7A1C">
              <w:rPr>
                <w:rFonts w:ascii="Calibri" w:hAnsi="Calibri" w:cs="Calibri"/>
                <w:i/>
                <w:sz w:val="24"/>
                <w:szCs w:val="24"/>
              </w:rPr>
              <w:t>4</w:t>
            </w:r>
            <w:r w:rsidR="00B74397">
              <w:rPr>
                <w:rFonts w:ascii="Calibri" w:hAnsi="Calibri" w:cs="Calibri"/>
                <w:i/>
                <w:sz w:val="24"/>
                <w:szCs w:val="24"/>
              </w:rPr>
              <w:t>_</w:t>
            </w:r>
            <w:r w:rsidR="004018FB">
              <w:rPr>
                <w:rFonts w:ascii="Calibri" w:hAnsi="Calibri" w:cs="Calibri"/>
                <w:i/>
                <w:sz w:val="24"/>
                <w:szCs w:val="24"/>
              </w:rPr>
              <w:t>4</w:t>
            </w:r>
            <w:r w:rsidR="00FE7A1C">
              <w:rPr>
                <w:rFonts w:ascii="Calibri" w:hAnsi="Calibri" w:cs="Calibri"/>
                <w:i/>
                <w:sz w:val="24"/>
                <w:szCs w:val="24"/>
              </w:rPr>
              <w:t>22</w:t>
            </w:r>
            <w:r w:rsidRPr="00A74F3D">
              <w:rPr>
                <w:rFonts w:ascii="Calibri" w:hAnsi="Calibri" w:cs="Calibri"/>
                <w:i/>
                <w:sz w:val="24"/>
                <w:szCs w:val="24"/>
              </w:rPr>
              <w:t>_UCD.zip</w:t>
            </w:r>
          </w:p>
        </w:tc>
        <w:tc>
          <w:tcPr>
            <w:tcW w:w="5400" w:type="dxa"/>
          </w:tcPr>
          <w:p w14:paraId="71519C2A" w14:textId="77777777" w:rsidR="000B448B" w:rsidRDefault="000B448B" w:rsidP="000B448B">
            <w:r>
              <w:rPr>
                <w:rFonts w:ascii="Calibri" w:hAnsi="Calibri" w:cs="Calibri"/>
                <w:bCs/>
                <w:sz w:val="24"/>
                <w:szCs w:val="24"/>
              </w:rPr>
              <w:t>If P</w:t>
            </w:r>
            <w:r w:rsidR="00F858B2">
              <w:rPr>
                <w:rFonts w:ascii="Calibri" w:hAnsi="Calibri" w:cs="Calibri"/>
                <w:bCs/>
                <w:sz w:val="24"/>
                <w:szCs w:val="24"/>
              </w:rPr>
              <w:t xml:space="preserve">rogram </w:t>
            </w:r>
            <w:r w:rsidR="008774E0">
              <w:rPr>
                <w:rFonts w:ascii="Calibri" w:hAnsi="Calibri" w:cs="Calibri"/>
                <w:bCs/>
                <w:sz w:val="24"/>
                <w:szCs w:val="24"/>
              </w:rPr>
              <w:t>Management</w:t>
            </w:r>
            <w:r>
              <w:rPr>
                <w:rFonts w:ascii="Calibri" w:hAnsi="Calibri" w:cs="Calibri"/>
                <w:bCs/>
                <w:sz w:val="24"/>
                <w:szCs w:val="24"/>
              </w:rPr>
              <w:t xml:space="preserve"> is installed then, include this file.</w:t>
            </w:r>
          </w:p>
          <w:p w14:paraId="62E0E4BA" w14:textId="77777777" w:rsidR="000B448B" w:rsidRDefault="000B448B" w:rsidP="000B448B"/>
          <w:p w14:paraId="68B39BF1" w14:textId="77777777" w:rsidR="000B448B" w:rsidRDefault="00734C32" w:rsidP="000B448B">
            <w:pPr>
              <w:rPr>
                <w:rStyle w:val="Hyperlink"/>
                <w:rFonts w:ascii="Calibri" w:hAnsi="Calibri" w:cs="Calibri"/>
                <w:sz w:val="24"/>
                <w:szCs w:val="24"/>
              </w:rPr>
            </w:pPr>
            <w:hyperlink r:id="rId11" w:history="1">
              <w:r w:rsidR="000B448B" w:rsidRPr="00171C1D">
                <w:rPr>
                  <w:rStyle w:val="Hyperlink"/>
                  <w:rFonts w:ascii="Calibri" w:hAnsi="Calibri" w:cs="Calibri"/>
                  <w:sz w:val="24"/>
                  <w:szCs w:val="24"/>
                </w:rPr>
                <w:t>Fix Central</w:t>
              </w:r>
            </w:hyperlink>
          </w:p>
          <w:p w14:paraId="4D726DBA" w14:textId="616ED0E9" w:rsidR="005E3EEB" w:rsidRPr="00B16F72" w:rsidRDefault="00B74397" w:rsidP="009E458B">
            <w:pPr>
              <w:rPr>
                <w:rFonts w:ascii="Calibri" w:hAnsi="Calibri" w:cs="Calibri"/>
                <w:color w:val="FF0000"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i/>
                <w:sz w:val="24"/>
                <w:szCs w:val="24"/>
              </w:rPr>
              <w:t>EMP_PGM_10.1.0.</w:t>
            </w:r>
            <w:r w:rsidR="004018FB">
              <w:rPr>
                <w:rFonts w:ascii="Calibri" w:hAnsi="Calibri" w:cs="Calibri"/>
                <w:bCs/>
                <w:i/>
                <w:sz w:val="24"/>
                <w:szCs w:val="24"/>
              </w:rPr>
              <w:t>3</w:t>
            </w:r>
            <w:r w:rsidR="00FE7A1C">
              <w:rPr>
                <w:rFonts w:ascii="Calibri" w:hAnsi="Calibri" w:cs="Calibri"/>
                <w:bCs/>
                <w:i/>
                <w:sz w:val="24"/>
                <w:szCs w:val="24"/>
              </w:rPr>
              <w:t>4</w:t>
            </w:r>
            <w:r w:rsidR="00BC2436">
              <w:rPr>
                <w:rFonts w:ascii="Calibri" w:hAnsi="Calibri" w:cs="Calibri"/>
                <w:bCs/>
                <w:i/>
                <w:sz w:val="24"/>
                <w:szCs w:val="24"/>
              </w:rPr>
              <w:t>_</w:t>
            </w:r>
            <w:r w:rsidR="004018FB">
              <w:rPr>
                <w:rFonts w:ascii="Calibri" w:hAnsi="Calibri" w:cs="Calibri"/>
                <w:bCs/>
                <w:i/>
                <w:sz w:val="24"/>
                <w:szCs w:val="24"/>
              </w:rPr>
              <w:t>4</w:t>
            </w:r>
            <w:r w:rsidR="00FE7A1C">
              <w:rPr>
                <w:rFonts w:ascii="Calibri" w:hAnsi="Calibri" w:cs="Calibri"/>
                <w:bCs/>
                <w:i/>
                <w:sz w:val="24"/>
                <w:szCs w:val="24"/>
              </w:rPr>
              <w:t>22</w:t>
            </w:r>
            <w:r w:rsidR="006514FC" w:rsidRPr="00436925">
              <w:rPr>
                <w:rFonts w:ascii="Calibri" w:hAnsi="Calibri" w:cs="Calibri"/>
                <w:bCs/>
                <w:i/>
                <w:sz w:val="24"/>
                <w:szCs w:val="24"/>
              </w:rPr>
              <w:t>.zip</w:t>
            </w:r>
          </w:p>
        </w:tc>
      </w:tr>
      <w:tr w:rsidR="003D06CA" w:rsidRPr="00633D6C" w14:paraId="3187C577" w14:textId="77777777" w:rsidTr="008B4DAD">
        <w:trPr>
          <w:trHeight w:val="92"/>
        </w:trPr>
        <w:tc>
          <w:tcPr>
            <w:tcW w:w="2610" w:type="dxa"/>
          </w:tcPr>
          <w:p w14:paraId="2188CDFD" w14:textId="77777777" w:rsidR="003D06CA" w:rsidRPr="00B16F72" w:rsidRDefault="003D06CA" w:rsidP="00D2632F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sz w:val="24"/>
                <w:szCs w:val="24"/>
              </w:rPr>
              <w:t>Site Configuration File:</w:t>
            </w:r>
          </w:p>
        </w:tc>
        <w:tc>
          <w:tcPr>
            <w:tcW w:w="3510" w:type="dxa"/>
          </w:tcPr>
          <w:p w14:paraId="18533602" w14:textId="77777777" w:rsidR="003D06CA" w:rsidRPr="00EF3912" w:rsidRDefault="003D06CA" w:rsidP="00D2632F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Not </w:t>
            </w:r>
            <w:r w:rsidRPr="00B16F72">
              <w:rPr>
                <w:rFonts w:ascii="Calibri" w:hAnsi="Calibri" w:cs="Calibri"/>
                <w:color w:val="000000"/>
                <w:sz w:val="24"/>
                <w:szCs w:val="24"/>
              </w:rPr>
              <w:t>Applicable</w:t>
            </w:r>
          </w:p>
        </w:tc>
        <w:tc>
          <w:tcPr>
            <w:tcW w:w="5400" w:type="dxa"/>
          </w:tcPr>
          <w:p w14:paraId="4B4BAF10" w14:textId="77777777" w:rsidR="003D06CA" w:rsidRDefault="003D06CA" w:rsidP="000B448B">
            <w:pPr>
              <w:rPr>
                <w:rFonts w:ascii="Calibri" w:hAnsi="Calibri" w:cs="Calibri"/>
                <w:bCs/>
                <w:sz w:val="24"/>
                <w:szCs w:val="24"/>
              </w:rPr>
            </w:pPr>
          </w:p>
        </w:tc>
      </w:tr>
      <w:tr w:rsidR="003D06CA" w:rsidRPr="00633D6C" w14:paraId="77C46917" w14:textId="77777777" w:rsidTr="008B4DAD">
        <w:trPr>
          <w:trHeight w:val="92"/>
        </w:trPr>
        <w:tc>
          <w:tcPr>
            <w:tcW w:w="2610" w:type="dxa"/>
          </w:tcPr>
          <w:p w14:paraId="40AF391A" w14:textId="77777777" w:rsidR="003D06CA" w:rsidRPr="00B16F72" w:rsidRDefault="003D06CA" w:rsidP="0024518E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sz w:val="24"/>
                <w:szCs w:val="24"/>
              </w:rPr>
              <w:t>Other Documents:</w:t>
            </w:r>
          </w:p>
        </w:tc>
        <w:tc>
          <w:tcPr>
            <w:tcW w:w="3510" w:type="dxa"/>
          </w:tcPr>
          <w:p w14:paraId="1D2E703E" w14:textId="770A82DD" w:rsidR="003D06CA" w:rsidRPr="00B16F72" w:rsidRDefault="00734C32" w:rsidP="00F6327D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hyperlink r:id="rId12" w:history="1">
              <w:r w:rsidR="003D06CA" w:rsidRPr="00DD7F68">
                <w:rPr>
                  <w:rStyle w:val="Hyperlink"/>
                  <w:rFonts w:ascii="Calibri" w:hAnsi="Calibri" w:cs="Calibri"/>
                  <w:sz w:val="24"/>
                  <w:szCs w:val="24"/>
                </w:rPr>
                <w:t>IBM Knowledge Center for Emptoris Strategic Supply Management</w:t>
              </w:r>
            </w:hyperlink>
          </w:p>
        </w:tc>
        <w:tc>
          <w:tcPr>
            <w:tcW w:w="5400" w:type="dxa"/>
          </w:tcPr>
          <w:p w14:paraId="1994AD2D" w14:textId="77777777" w:rsidR="003D06CA" w:rsidRPr="00F67798" w:rsidRDefault="003D06CA" w:rsidP="0024518E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</w:tbl>
    <w:p w14:paraId="45009E14" w14:textId="77777777" w:rsidR="00AE556C" w:rsidRDefault="00AE556C">
      <w:pPr>
        <w:rPr>
          <w:rFonts w:ascii="Calibri" w:hAnsi="Calibri" w:cs="Calibri"/>
          <w:b/>
          <w:sz w:val="28"/>
          <w:szCs w:val="28"/>
        </w:rPr>
      </w:pPr>
    </w:p>
    <w:p w14:paraId="43BD2F85" w14:textId="77777777" w:rsidR="00CA0E5F" w:rsidRDefault="00CA0E5F">
      <w:pPr>
        <w:rPr>
          <w:rFonts w:ascii="Calibri" w:hAnsi="Calibri" w:cs="Calibri"/>
          <w:b/>
          <w:sz w:val="28"/>
          <w:szCs w:val="28"/>
        </w:rPr>
      </w:pPr>
      <w:r>
        <w:rPr>
          <w:rFonts w:ascii="Calibri" w:hAnsi="Calibri" w:cs="Calibri"/>
          <w:b/>
          <w:sz w:val="28"/>
          <w:szCs w:val="28"/>
        </w:rPr>
        <w:lastRenderedPageBreak/>
        <w:br/>
      </w:r>
    </w:p>
    <w:p w14:paraId="4BD4DB61" w14:textId="77777777" w:rsidR="00CA0E5F" w:rsidRDefault="00CA0E5F">
      <w:pPr>
        <w:rPr>
          <w:rFonts w:ascii="Calibri" w:hAnsi="Calibri" w:cs="Calibri"/>
          <w:b/>
          <w:sz w:val="28"/>
          <w:szCs w:val="28"/>
        </w:rPr>
      </w:pPr>
    </w:p>
    <w:p w14:paraId="3FF0FED1" w14:textId="77777777" w:rsidR="005E3EEB" w:rsidRDefault="005E3EEB">
      <w:pPr>
        <w:rPr>
          <w:rFonts w:ascii="Calibri" w:hAnsi="Calibri" w:cs="Calibri"/>
          <w:b/>
          <w:sz w:val="28"/>
          <w:szCs w:val="28"/>
        </w:rPr>
      </w:pPr>
      <w:r w:rsidRPr="00633D6C">
        <w:rPr>
          <w:rFonts w:ascii="Calibri" w:hAnsi="Calibri" w:cs="Calibri"/>
          <w:b/>
          <w:sz w:val="28"/>
          <w:szCs w:val="28"/>
        </w:rPr>
        <w:t>Special Instruction</w:t>
      </w:r>
      <w:r>
        <w:rPr>
          <w:rFonts w:ascii="Calibri" w:hAnsi="Calibri" w:cs="Calibri"/>
          <w:b/>
          <w:sz w:val="28"/>
          <w:szCs w:val="28"/>
        </w:rPr>
        <w:t xml:space="preserve">s </w:t>
      </w:r>
      <w:r w:rsidRPr="00633D6C">
        <w:rPr>
          <w:rFonts w:ascii="Calibri" w:hAnsi="Calibri" w:cs="Calibri"/>
          <w:b/>
          <w:sz w:val="28"/>
          <w:szCs w:val="28"/>
        </w:rPr>
        <w:t>for Customer / Application Management</w:t>
      </w:r>
      <w:r>
        <w:rPr>
          <w:rFonts w:ascii="Calibri" w:hAnsi="Calibri" w:cs="Calibri"/>
          <w:b/>
          <w:sz w:val="28"/>
          <w:szCs w:val="28"/>
        </w:rPr>
        <w:t xml:space="preserve"> team:</w:t>
      </w:r>
    </w:p>
    <w:p w14:paraId="2F41CE36" w14:textId="77777777" w:rsidR="00041E76" w:rsidRDefault="00041E76">
      <w:pPr>
        <w:rPr>
          <w:rFonts w:ascii="Calibri" w:hAnsi="Calibri" w:cs="Calibri"/>
          <w:b/>
          <w:sz w:val="28"/>
          <w:szCs w:val="28"/>
        </w:rPr>
      </w:pPr>
    </w:p>
    <w:p w14:paraId="0FEA7B46" w14:textId="145C111D" w:rsidR="002358A5" w:rsidRPr="002358A5" w:rsidRDefault="00041E76" w:rsidP="002358A5">
      <w:pPr>
        <w:pStyle w:val="ListParagraph"/>
        <w:numPr>
          <w:ilvl w:val="0"/>
          <w:numId w:val="2"/>
        </w:numPr>
        <w:ind w:right="1584"/>
        <w:rPr>
          <w:rFonts w:ascii="Calibri" w:hAnsi="Calibri" w:cs="Calibri"/>
          <w:b/>
          <w:sz w:val="28"/>
          <w:szCs w:val="28"/>
        </w:rPr>
      </w:pPr>
      <w:r w:rsidRPr="00B91EAF">
        <w:rPr>
          <w:rFonts w:ascii="Calibri" w:eastAsia="Calibri" w:hAnsi="Calibri" w:cs="Calibri"/>
          <w:color w:val="000000"/>
          <w:sz w:val="24"/>
          <w:szCs w:val="24"/>
        </w:rPr>
        <w:t>For UCD deployment</w:t>
      </w:r>
      <w:r w:rsidR="001A3835">
        <w:rPr>
          <w:rFonts w:ascii="Calibri" w:eastAsia="Calibri" w:hAnsi="Calibri" w:cs="Calibri"/>
          <w:color w:val="000000"/>
          <w:sz w:val="24"/>
          <w:szCs w:val="24"/>
        </w:rPr>
        <w:t xml:space="preserve"> of current release 10.1.0.</w:t>
      </w:r>
      <w:r w:rsidR="00E5374B">
        <w:rPr>
          <w:rFonts w:ascii="Calibri" w:eastAsia="Calibri" w:hAnsi="Calibri" w:cs="Calibri"/>
          <w:color w:val="000000"/>
          <w:sz w:val="24"/>
          <w:szCs w:val="24"/>
        </w:rPr>
        <w:t>3</w:t>
      </w:r>
      <w:r w:rsidR="00FE7A1C">
        <w:rPr>
          <w:rFonts w:ascii="Calibri" w:eastAsia="Calibri" w:hAnsi="Calibri" w:cs="Calibri"/>
          <w:color w:val="000000"/>
          <w:sz w:val="24"/>
          <w:szCs w:val="24"/>
        </w:rPr>
        <w:t>4</w:t>
      </w:r>
      <w:r w:rsidR="002358A5">
        <w:rPr>
          <w:rFonts w:ascii="Calibri" w:eastAsia="Calibri" w:hAnsi="Calibri" w:cs="Calibri"/>
          <w:color w:val="000000"/>
          <w:sz w:val="24"/>
          <w:szCs w:val="24"/>
        </w:rPr>
        <w:t>,</w:t>
      </w:r>
      <w:r w:rsidRPr="00B91EAF">
        <w:rPr>
          <w:rFonts w:ascii="Calibri" w:eastAsia="Calibri" w:hAnsi="Calibri" w:cs="Calibri"/>
          <w:color w:val="000000"/>
          <w:sz w:val="24"/>
          <w:szCs w:val="24"/>
        </w:rPr>
        <w:t xml:space="preserve"> the minimum produc</w:t>
      </w:r>
      <w:r>
        <w:rPr>
          <w:rFonts w:ascii="Calibri" w:eastAsia="Calibri" w:hAnsi="Calibri" w:cs="Calibri"/>
          <w:color w:val="000000"/>
          <w:sz w:val="24"/>
          <w:szCs w:val="24"/>
        </w:rPr>
        <w:t>t version should be 10.1.0.0</w:t>
      </w:r>
      <w:r w:rsidRPr="00B91EAF">
        <w:rPr>
          <w:rFonts w:ascii="Calibri" w:eastAsia="Calibri" w:hAnsi="Calibri" w:cs="Calibri"/>
          <w:color w:val="000000"/>
          <w:sz w:val="24"/>
          <w:szCs w:val="24"/>
        </w:rPr>
        <w:t>.</w:t>
      </w:r>
    </w:p>
    <w:p w14:paraId="0A90B028" w14:textId="3187D557" w:rsidR="00041E76" w:rsidRDefault="002358A5" w:rsidP="002358A5">
      <w:pPr>
        <w:pStyle w:val="ListParagraph"/>
        <w:ind w:right="1584"/>
        <w:rPr>
          <w:rFonts w:ascii="Calibri" w:hAnsi="Calibri" w:cs="Calibri"/>
          <w:b/>
          <w:sz w:val="28"/>
          <w:szCs w:val="28"/>
        </w:rPr>
      </w:pPr>
      <w:r>
        <w:rPr>
          <w:rFonts w:ascii="Calibri" w:hAnsi="Calibri" w:cs="Calibri"/>
          <w:b/>
          <w:sz w:val="28"/>
          <w:szCs w:val="28"/>
        </w:rPr>
        <w:t xml:space="preserve"> </w:t>
      </w:r>
    </w:p>
    <w:p w14:paraId="1B6C64F4" w14:textId="77777777" w:rsidR="00FD5A1D" w:rsidRPr="004D31C2" w:rsidRDefault="00FD5A1D" w:rsidP="00FD5A1D">
      <w:pPr>
        <w:ind w:right="1584"/>
        <w:rPr>
          <w:rFonts w:ascii="Tms Rmn" w:eastAsia="Calibri" w:hAnsi="Tms Rmn" w:cs="Tms Rmn"/>
          <w:color w:val="000000"/>
          <w:sz w:val="4"/>
          <w:szCs w:val="4"/>
        </w:rPr>
      </w:pPr>
      <w:r w:rsidRPr="004D31C2">
        <w:rPr>
          <w:rFonts w:ascii="Calibri" w:eastAsia="Calibri" w:hAnsi="Calibri" w:cs="Calibri"/>
          <w:b/>
          <w:bCs/>
          <w:color w:val="000000"/>
          <w:sz w:val="24"/>
          <w:szCs w:val="24"/>
        </w:rPr>
        <w:t>Special Instructions</w:t>
      </w:r>
      <w:r w:rsidRPr="004D31C2">
        <w:rPr>
          <w:rFonts w:ascii="Tms Rmn" w:eastAsia="Calibri" w:hAnsi="Tms Rmn" w:cs="Tms Rmn"/>
          <w:color w:val="000000"/>
          <w:sz w:val="4"/>
          <w:szCs w:val="4"/>
        </w:rPr>
        <w:br/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679"/>
        <w:gridCol w:w="10841"/>
      </w:tblGrid>
      <w:tr w:rsidR="00FD5A1D" w:rsidRPr="004D31C2" w14:paraId="58BF01C1" w14:textId="77777777" w:rsidTr="00D2632F"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69B3FE" w14:textId="77777777" w:rsidR="00FD5A1D" w:rsidRPr="004D31C2" w:rsidRDefault="00FD5A1D" w:rsidP="00D2632F">
            <w:pPr>
              <w:keepNext/>
              <w:keepLines/>
              <w:autoSpaceDE w:val="0"/>
              <w:autoSpaceDN w:val="0"/>
              <w:adjustRightInd w:val="0"/>
              <w:ind w:left="123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4D31C2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#1</w:t>
            </w:r>
          </w:p>
        </w:tc>
        <w:tc>
          <w:tcPr>
            <w:tcW w:w="10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2AD875" w14:textId="2C94EE02" w:rsidR="00FD5A1D" w:rsidRPr="004D31C2" w:rsidRDefault="005D4BE1" w:rsidP="005600F8">
            <w:pPr>
              <w:keepNext/>
              <w:keepLines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 NA</w:t>
            </w:r>
          </w:p>
        </w:tc>
      </w:tr>
      <w:tr w:rsidR="00FD5A1D" w:rsidRPr="004D31C2" w14:paraId="781773DD" w14:textId="77777777" w:rsidTr="00D2632F"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B32FB1" w14:textId="77777777" w:rsidR="00FD5A1D" w:rsidRPr="004D31C2" w:rsidRDefault="00FD5A1D" w:rsidP="00D2632F">
            <w:pPr>
              <w:keepNext/>
              <w:keepLines/>
              <w:autoSpaceDE w:val="0"/>
              <w:autoSpaceDN w:val="0"/>
              <w:adjustRightInd w:val="0"/>
              <w:ind w:left="123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4D31C2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#2</w:t>
            </w:r>
          </w:p>
        </w:tc>
        <w:tc>
          <w:tcPr>
            <w:tcW w:w="10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396654" w14:textId="686D1A23" w:rsidR="00FD5A1D" w:rsidRPr="004D31C2" w:rsidRDefault="00FD5A1D" w:rsidP="00D2632F">
            <w:pPr>
              <w:keepNext/>
              <w:keepLines/>
              <w:autoSpaceDE w:val="0"/>
              <w:autoSpaceDN w:val="0"/>
              <w:adjustRightInd w:val="0"/>
              <w:ind w:left="108"/>
              <w:rPr>
                <w:rFonts w:ascii="Calibri" w:hAnsi="Calibri" w:cs="Calibri"/>
                <w:sz w:val="22"/>
                <w:szCs w:val="22"/>
              </w:rPr>
            </w:pPr>
            <w:r w:rsidRPr="004D31C2">
              <w:rPr>
                <w:rFonts w:ascii="Calibri" w:hAnsi="Calibri" w:cs="Calibri"/>
                <w:sz w:val="22"/>
                <w:szCs w:val="22"/>
              </w:rPr>
              <w:t xml:space="preserve">Workarounds </w:t>
            </w:r>
            <w:r w:rsidR="003A2487">
              <w:rPr>
                <w:rFonts w:ascii="Calibri" w:hAnsi="Calibri" w:cs="Calibri"/>
                <w:sz w:val="22"/>
                <w:szCs w:val="22"/>
              </w:rPr>
              <w:t>–</w:t>
            </w:r>
            <w:r w:rsidRPr="004D31C2">
              <w:rPr>
                <w:rFonts w:ascii="Calibri" w:hAnsi="Calibri" w:cs="Calibri"/>
                <w:sz w:val="22"/>
                <w:szCs w:val="22"/>
              </w:rPr>
              <w:t xml:space="preserve"> NA</w:t>
            </w:r>
          </w:p>
        </w:tc>
      </w:tr>
      <w:tr w:rsidR="00FD5A1D" w:rsidRPr="004D31C2" w14:paraId="24A4AEBC" w14:textId="77777777" w:rsidTr="00D2632F"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C4CCD6" w14:textId="77777777" w:rsidR="00FD5A1D" w:rsidRPr="004D31C2" w:rsidRDefault="00FD5A1D" w:rsidP="00D2632F">
            <w:pPr>
              <w:keepNext/>
              <w:keepLines/>
              <w:autoSpaceDE w:val="0"/>
              <w:autoSpaceDN w:val="0"/>
              <w:adjustRightInd w:val="0"/>
              <w:ind w:left="123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4D31C2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#3</w:t>
            </w:r>
          </w:p>
        </w:tc>
        <w:tc>
          <w:tcPr>
            <w:tcW w:w="10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F308C8" w14:textId="77777777" w:rsidR="00FD5A1D" w:rsidRPr="004D31C2" w:rsidRDefault="00FD5A1D" w:rsidP="00D2632F">
            <w:pPr>
              <w:keepNext/>
              <w:keepLines/>
              <w:autoSpaceDE w:val="0"/>
              <w:autoSpaceDN w:val="0"/>
              <w:adjustRightInd w:val="0"/>
              <w:ind w:left="108"/>
              <w:rPr>
                <w:rFonts w:ascii="Calibri" w:hAnsi="Calibri" w:cs="Calibri"/>
                <w:sz w:val="22"/>
                <w:szCs w:val="22"/>
              </w:rPr>
            </w:pPr>
            <w:r w:rsidRPr="004D31C2">
              <w:rPr>
                <w:rFonts w:ascii="Calibri" w:hAnsi="Calibri" w:cs="Calibri"/>
                <w:sz w:val="22"/>
                <w:szCs w:val="22"/>
              </w:rPr>
              <w:t>DB scripts required to fix customer data specific issues -NA</w:t>
            </w:r>
          </w:p>
        </w:tc>
      </w:tr>
      <w:tr w:rsidR="00FD5A1D" w:rsidRPr="004D31C2" w14:paraId="63F7E83F" w14:textId="77777777" w:rsidTr="00D2632F"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D0201C" w14:textId="77777777" w:rsidR="00FD5A1D" w:rsidRPr="004D31C2" w:rsidRDefault="00FD5A1D" w:rsidP="00D2632F">
            <w:pPr>
              <w:keepNext/>
              <w:keepLines/>
              <w:autoSpaceDE w:val="0"/>
              <w:autoSpaceDN w:val="0"/>
              <w:adjustRightInd w:val="0"/>
              <w:ind w:left="123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4D31C2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#4</w:t>
            </w:r>
          </w:p>
        </w:tc>
        <w:tc>
          <w:tcPr>
            <w:tcW w:w="10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6CCCC1" w14:textId="62759C84" w:rsidR="00FD5A1D" w:rsidRPr="004D31C2" w:rsidRDefault="00FD5A1D" w:rsidP="00D2632F">
            <w:pPr>
              <w:keepNext/>
              <w:keepLines/>
              <w:autoSpaceDE w:val="0"/>
              <w:autoSpaceDN w:val="0"/>
              <w:adjustRightInd w:val="0"/>
              <w:ind w:left="108"/>
              <w:rPr>
                <w:rFonts w:ascii="Calibri" w:hAnsi="Calibri" w:cs="Calibri"/>
                <w:sz w:val="22"/>
                <w:szCs w:val="22"/>
              </w:rPr>
            </w:pPr>
            <w:r w:rsidRPr="004D31C2">
              <w:rPr>
                <w:rFonts w:ascii="Calibri" w:hAnsi="Calibri" w:cs="Calibri"/>
                <w:sz w:val="22"/>
                <w:szCs w:val="22"/>
              </w:rPr>
              <w:t>DB migration script</w:t>
            </w:r>
            <w:r>
              <w:rPr>
                <w:rFonts w:ascii="Calibri" w:hAnsi="Calibri" w:cs="Calibri"/>
                <w:sz w:val="22"/>
                <w:szCs w:val="22"/>
              </w:rPr>
              <w:t>s</w:t>
            </w:r>
            <w:r w:rsidRPr="004D31C2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3A2487">
              <w:rPr>
                <w:rFonts w:ascii="Calibri" w:hAnsi="Calibri" w:cs="Calibri"/>
                <w:sz w:val="22"/>
                <w:szCs w:val="22"/>
              </w:rPr>
              <w:t>–</w:t>
            </w:r>
            <w:r w:rsidRPr="004D31C2">
              <w:rPr>
                <w:rFonts w:ascii="Calibri" w:hAnsi="Calibri" w:cs="Calibri"/>
                <w:sz w:val="22"/>
                <w:szCs w:val="22"/>
              </w:rPr>
              <w:t xml:space="preserve"> NA</w:t>
            </w:r>
          </w:p>
        </w:tc>
      </w:tr>
    </w:tbl>
    <w:p w14:paraId="38959473" w14:textId="77777777" w:rsidR="00FD5A1D" w:rsidRPr="004D31C2" w:rsidRDefault="00FD5A1D" w:rsidP="00FD5A1D">
      <w:pPr>
        <w:autoSpaceDE w:val="0"/>
        <w:autoSpaceDN w:val="0"/>
        <w:adjustRightInd w:val="0"/>
        <w:rPr>
          <w:rFonts w:ascii="Calibri" w:eastAsia="Calibri" w:hAnsi="Calibri" w:cs="Calibri"/>
          <w:i/>
          <w:iCs/>
          <w:color w:val="0000E0"/>
          <w:sz w:val="24"/>
          <w:szCs w:val="24"/>
        </w:rPr>
      </w:pPr>
    </w:p>
    <w:p w14:paraId="5D6CD844" w14:textId="77777777" w:rsidR="00FD5A1D" w:rsidRPr="004D31C2" w:rsidRDefault="00FD5A1D" w:rsidP="00FD5A1D">
      <w:pPr>
        <w:autoSpaceDE w:val="0"/>
        <w:autoSpaceDN w:val="0"/>
        <w:adjustRightInd w:val="0"/>
        <w:spacing w:before="240"/>
        <w:rPr>
          <w:rFonts w:ascii="Calibri" w:eastAsia="Calibri" w:hAnsi="Calibri" w:cs="Calibri"/>
          <w:b/>
          <w:bCs/>
          <w:color w:val="000000"/>
          <w:sz w:val="24"/>
          <w:szCs w:val="24"/>
        </w:rPr>
      </w:pPr>
      <w:r w:rsidRPr="004D31C2">
        <w:rPr>
          <w:rFonts w:ascii="Tms Rmn" w:eastAsia="Calibri" w:hAnsi="Tms Rmn" w:cs="Tms Rmn"/>
          <w:color w:val="000000"/>
          <w:sz w:val="24"/>
          <w:szCs w:val="24"/>
        </w:rPr>
        <w:t> </w:t>
      </w:r>
      <w:r w:rsidRPr="004D31C2">
        <w:rPr>
          <w:rFonts w:ascii="Calibri" w:eastAsia="Calibri" w:hAnsi="Calibri" w:cs="Calibri"/>
          <w:b/>
          <w:bCs/>
          <w:color w:val="000000"/>
          <w:sz w:val="24"/>
          <w:szCs w:val="24"/>
        </w:rPr>
        <w:t>Special Database Instructions</w:t>
      </w:r>
    </w:p>
    <w:p w14:paraId="33B19666" w14:textId="4BF36863" w:rsidR="00FD5A1D" w:rsidRDefault="00FD5A1D" w:rsidP="00FD5A1D">
      <w:pPr>
        <w:ind w:right="1584"/>
        <w:rPr>
          <w:rFonts w:ascii="Calibri" w:hAnsi="Calibri" w:cs="Calibri"/>
          <w:b/>
          <w:sz w:val="28"/>
          <w:szCs w:val="28"/>
        </w:rPr>
      </w:pPr>
      <w:r w:rsidRPr="004D31C2">
        <w:rPr>
          <w:rFonts w:ascii="Calibri" w:eastAsia="Calibri" w:hAnsi="Calibri" w:cs="Calibri"/>
          <w:color w:val="000000"/>
          <w:sz w:val="24"/>
          <w:szCs w:val="24"/>
        </w:rPr>
        <w:t xml:space="preserve">Does this </w:t>
      </w:r>
      <w:r w:rsidR="002F227D">
        <w:rPr>
          <w:rFonts w:ascii="Calibri" w:eastAsia="Calibri" w:hAnsi="Calibri" w:cs="Calibri"/>
          <w:color w:val="000000"/>
          <w:sz w:val="24"/>
          <w:szCs w:val="24"/>
        </w:rPr>
        <w:t>fix pack</w:t>
      </w:r>
      <w:r w:rsidRPr="004D31C2">
        <w:rPr>
          <w:rFonts w:ascii="Calibri" w:eastAsia="Calibri" w:hAnsi="Calibri" w:cs="Calibri"/>
          <w:color w:val="000000"/>
          <w:sz w:val="24"/>
          <w:szCs w:val="24"/>
        </w:rPr>
        <w:t xml:space="preserve"> require a backup of the application database? </w:t>
      </w:r>
      <w:r>
        <w:rPr>
          <w:rFonts w:ascii="Calibri" w:eastAsia="Calibri" w:hAnsi="Calibri" w:cs="Calibri"/>
          <w:color w:val="000000"/>
          <w:sz w:val="24"/>
          <w:szCs w:val="24"/>
        </w:rPr>
        <w:t>- No</w:t>
      </w:r>
      <w:r>
        <w:rPr>
          <w:rFonts w:ascii="Calibri" w:hAnsi="Calibri" w:cs="Calibri"/>
          <w:b/>
          <w:sz w:val="28"/>
          <w:szCs w:val="28"/>
        </w:rPr>
        <w:t xml:space="preserve"> </w:t>
      </w:r>
    </w:p>
    <w:p w14:paraId="53F8781A" w14:textId="7E246AFD" w:rsidR="00823020" w:rsidRDefault="00823020" w:rsidP="00FD5A1D">
      <w:pPr>
        <w:ind w:right="1584"/>
        <w:rPr>
          <w:rFonts w:ascii="Calibri" w:hAnsi="Calibri" w:cs="Calibri"/>
          <w:b/>
          <w:sz w:val="28"/>
          <w:szCs w:val="28"/>
        </w:rPr>
      </w:pPr>
    </w:p>
    <w:p w14:paraId="3D2D4809" w14:textId="77777777" w:rsidR="00FD5A1D" w:rsidRDefault="00FD5A1D" w:rsidP="00502BCC">
      <w:pPr>
        <w:ind w:right="1584"/>
        <w:rPr>
          <w:rFonts w:ascii="Calibri" w:hAnsi="Calibri" w:cs="Calibri"/>
          <w:sz w:val="22"/>
          <w:szCs w:val="22"/>
        </w:rPr>
      </w:pPr>
    </w:p>
    <w:p w14:paraId="0D31660D" w14:textId="1D21787B" w:rsidR="00502BCC" w:rsidRDefault="00502BCC" w:rsidP="00502BCC">
      <w:pPr>
        <w:ind w:right="1584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For the </w:t>
      </w:r>
      <w:hyperlink r:id="rId13" w:history="1">
        <w:r w:rsidRPr="00E860C8">
          <w:rPr>
            <w:rStyle w:val="Hyperlink"/>
            <w:rFonts w:ascii="Calibri" w:hAnsi="Calibri" w:cs="Calibri"/>
            <w:b/>
            <w:sz w:val="22"/>
            <w:szCs w:val="22"/>
          </w:rPr>
          <w:t>Suite Compatibility Matrix</w:t>
        </w:r>
      </w:hyperlink>
      <w:r w:rsidR="00675B3C">
        <w:rPr>
          <w:rFonts w:ascii="Calibri" w:hAnsi="Calibri" w:cs="Calibri"/>
          <w:sz w:val="22"/>
          <w:szCs w:val="22"/>
        </w:rPr>
        <w:t xml:space="preserve"> </w:t>
      </w:r>
      <w:r w:rsidR="000B52EF" w:rsidRPr="000B52EF">
        <w:rPr>
          <w:rFonts w:ascii="Calibri" w:hAnsi="Calibri" w:cs="Calibri"/>
          <w:sz w:val="22"/>
          <w:szCs w:val="22"/>
        </w:rPr>
        <w:t>and the</w:t>
      </w:r>
      <w:r w:rsidR="005D456A">
        <w:rPr>
          <w:rFonts w:ascii="Calibri" w:hAnsi="Calibri" w:cs="Calibri"/>
          <w:sz w:val="22"/>
          <w:szCs w:val="22"/>
        </w:rPr>
        <w:t xml:space="preserve"> </w:t>
      </w:r>
      <w:hyperlink r:id="rId14" w:history="1">
        <w:r w:rsidR="00FE7A1C">
          <w:rPr>
            <w:rStyle w:val="Hyperlink"/>
            <w:rFonts w:ascii="Calibri" w:hAnsi="Calibri" w:cs="Calibri"/>
            <w:b/>
            <w:sz w:val="22"/>
            <w:szCs w:val="22"/>
          </w:rPr>
          <w:t>IBM Emptoris Strategic Supply Management 10.1.0.34 Release Notes</w:t>
        </w:r>
      </w:hyperlink>
      <w:r w:rsidR="005D456A">
        <w:rPr>
          <w:rStyle w:val="Hyperlink"/>
          <w:rFonts w:ascii="Calibri" w:hAnsi="Calibri" w:cs="Calibri"/>
          <w:b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consult documentation on the IBM Knowledge Center.</w:t>
      </w:r>
    </w:p>
    <w:p w14:paraId="721348E3" w14:textId="77777777" w:rsidR="007D00FF" w:rsidRDefault="007D00FF" w:rsidP="00502BCC">
      <w:pPr>
        <w:ind w:right="1584"/>
        <w:rPr>
          <w:rFonts w:ascii="Calibri" w:hAnsi="Calibri" w:cs="Calibri"/>
          <w:sz w:val="22"/>
          <w:szCs w:val="22"/>
        </w:rPr>
      </w:pPr>
    </w:p>
    <w:p w14:paraId="3B24BFF6" w14:textId="77777777" w:rsidR="00AE556C" w:rsidRDefault="00AE556C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224A787F" w14:textId="31EBA174" w:rsidR="008A0003" w:rsidRDefault="001A3835" w:rsidP="008A0003">
      <w:pPr>
        <w:ind w:right="1584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10.1.0.</w:t>
      </w:r>
      <w:r w:rsidR="00E5374B">
        <w:rPr>
          <w:rFonts w:ascii="Calibri" w:hAnsi="Calibri" w:cs="Calibri"/>
          <w:sz w:val="22"/>
          <w:szCs w:val="22"/>
        </w:rPr>
        <w:t>3</w:t>
      </w:r>
      <w:r w:rsidR="00FE7A1C">
        <w:rPr>
          <w:rFonts w:ascii="Calibri" w:hAnsi="Calibri" w:cs="Calibri"/>
          <w:sz w:val="22"/>
          <w:szCs w:val="22"/>
        </w:rPr>
        <w:t>4</w:t>
      </w:r>
      <w:r w:rsidR="002A214A">
        <w:rPr>
          <w:rFonts w:ascii="Calibri" w:hAnsi="Calibri" w:cs="Calibri"/>
          <w:sz w:val="22"/>
          <w:szCs w:val="22"/>
        </w:rPr>
        <w:t xml:space="preserve"> </w:t>
      </w:r>
      <w:r w:rsidR="002A214A" w:rsidRPr="00B803CA">
        <w:rPr>
          <w:rFonts w:ascii="Calibri" w:hAnsi="Calibri" w:cs="Calibri"/>
          <w:sz w:val="22"/>
          <w:szCs w:val="22"/>
        </w:rPr>
        <w:t>Resolved</w:t>
      </w:r>
      <w:r w:rsidR="008A0003" w:rsidRPr="00B803CA">
        <w:rPr>
          <w:rFonts w:ascii="Calibri" w:hAnsi="Calibri" w:cs="Calibri"/>
          <w:sz w:val="22"/>
          <w:szCs w:val="22"/>
        </w:rPr>
        <w:t xml:space="preserve"> Issues: No issues were resolved in this release.</w:t>
      </w:r>
    </w:p>
    <w:p w14:paraId="0BE525E6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70EBA0C0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1A82C86F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26500658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67102466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7151535D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57F80FB8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627FE646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5FB202DD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600C1617" w14:textId="77777777" w:rsidR="00D45FB1" w:rsidRDefault="00D45FB1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7684EB78" w14:textId="77777777" w:rsidR="002A555B" w:rsidRDefault="002A555B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  <w:r>
        <w:rPr>
          <w:rFonts w:ascii="Calibri" w:eastAsia="Calibri" w:hAnsi="Calibri" w:cs="Calibri"/>
          <w:b/>
          <w:bCs/>
          <w:color w:val="000000"/>
          <w:sz w:val="28"/>
          <w:szCs w:val="28"/>
        </w:rPr>
        <w:t>Strategic Supply Management Platform Upgrade Matrix</w:t>
      </w:r>
    </w:p>
    <w:p w14:paraId="7141E753" w14:textId="3944218E" w:rsidR="00C56F62" w:rsidRDefault="002A555B" w:rsidP="00C56F62">
      <w:pPr>
        <w:autoSpaceDE w:val="0"/>
        <w:autoSpaceDN w:val="0"/>
        <w:adjustRightInd w:val="0"/>
        <w:rPr>
          <w:rFonts w:ascii="Calibri" w:eastAsia="Calibri" w:hAnsi="Calibri" w:cs="Calibri"/>
          <w:bCs/>
          <w:color w:val="000000"/>
          <w:sz w:val="24"/>
          <w:szCs w:val="24"/>
        </w:rPr>
      </w:pPr>
      <w:r>
        <w:rPr>
          <w:rFonts w:ascii="Calibri" w:eastAsia="Calibri" w:hAnsi="Calibri" w:cs="Calibri"/>
          <w:bCs/>
          <w:color w:val="000000"/>
          <w:sz w:val="24"/>
          <w:szCs w:val="24"/>
        </w:rPr>
        <w:t xml:space="preserve">Note:  </w:t>
      </w:r>
      <w:r w:rsidR="00E370C1">
        <w:rPr>
          <w:rFonts w:ascii="Calibri" w:eastAsia="Calibri" w:hAnsi="Calibri" w:cs="Calibri"/>
          <w:bCs/>
          <w:color w:val="000000"/>
          <w:sz w:val="24"/>
          <w:szCs w:val="24"/>
        </w:rPr>
        <w:t>If you are currently running a Strategic Supply Management Platform</w:t>
      </w:r>
      <w:r>
        <w:rPr>
          <w:rFonts w:ascii="Calibri" w:eastAsia="Calibri" w:hAnsi="Calibri" w:cs="Calibri"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bCs/>
          <w:color w:val="000000"/>
          <w:sz w:val="24"/>
          <w:szCs w:val="24"/>
        </w:rPr>
        <w:t>iFix</w:t>
      </w:r>
      <w:proofErr w:type="spellEnd"/>
      <w:r>
        <w:rPr>
          <w:rFonts w:ascii="Calibri" w:eastAsia="Calibri" w:hAnsi="Calibri" w:cs="Calibri"/>
          <w:bCs/>
          <w:color w:val="000000"/>
          <w:sz w:val="24"/>
          <w:szCs w:val="24"/>
        </w:rPr>
        <w:t xml:space="preserve"> version that is </w:t>
      </w:r>
      <w:r>
        <w:rPr>
          <w:rFonts w:ascii="Calibri" w:eastAsia="Calibri" w:hAnsi="Calibri" w:cs="Calibri"/>
          <w:b/>
          <w:bCs/>
          <w:color w:val="000000"/>
          <w:sz w:val="24"/>
          <w:szCs w:val="24"/>
        </w:rPr>
        <w:t>higher</w:t>
      </w:r>
      <w:r>
        <w:rPr>
          <w:rFonts w:ascii="Calibri" w:eastAsia="Calibri" w:hAnsi="Calibri" w:cs="Calibri"/>
          <w:bCs/>
          <w:color w:val="000000"/>
          <w:sz w:val="24"/>
          <w:szCs w:val="24"/>
        </w:rPr>
        <w:t xml:space="preserve"> than what is published i</w:t>
      </w:r>
      <w:r w:rsidR="00E370C1">
        <w:rPr>
          <w:rFonts w:ascii="Calibri" w:eastAsia="Calibri" w:hAnsi="Calibri" w:cs="Calibri"/>
          <w:bCs/>
          <w:color w:val="000000"/>
          <w:sz w:val="24"/>
          <w:szCs w:val="24"/>
        </w:rPr>
        <w:t>n the corresponding cell in the</w:t>
      </w:r>
      <w:r>
        <w:rPr>
          <w:rFonts w:ascii="Calibri" w:eastAsia="Calibri" w:hAnsi="Calibri" w:cs="Calibri"/>
          <w:bCs/>
          <w:color w:val="000000"/>
          <w:sz w:val="24"/>
          <w:szCs w:val="24"/>
        </w:rPr>
        <w:t xml:space="preserve"> table</w:t>
      </w:r>
      <w:r w:rsidR="00E370C1">
        <w:rPr>
          <w:rFonts w:ascii="Calibri" w:eastAsia="Calibri" w:hAnsi="Calibri" w:cs="Calibri"/>
          <w:bCs/>
          <w:color w:val="000000"/>
          <w:sz w:val="24"/>
          <w:szCs w:val="24"/>
        </w:rPr>
        <w:t xml:space="preserve"> below</w:t>
      </w:r>
      <w:r>
        <w:rPr>
          <w:rFonts w:ascii="Calibri" w:eastAsia="Calibri" w:hAnsi="Calibri" w:cs="Calibri"/>
          <w:bCs/>
          <w:color w:val="000000"/>
          <w:sz w:val="24"/>
          <w:szCs w:val="24"/>
        </w:rPr>
        <w:t xml:space="preserve">, you should </w:t>
      </w:r>
      <w:r>
        <w:rPr>
          <w:rFonts w:ascii="Calibri" w:eastAsia="Calibri" w:hAnsi="Calibri" w:cs="Calibri"/>
          <w:b/>
          <w:bCs/>
          <w:color w:val="000000"/>
          <w:sz w:val="24"/>
          <w:szCs w:val="24"/>
        </w:rPr>
        <w:t xml:space="preserve">not </w:t>
      </w:r>
      <w:r w:rsidR="00C659CB">
        <w:rPr>
          <w:rFonts w:ascii="Calibri" w:eastAsia="Calibri" w:hAnsi="Calibri" w:cs="Calibri"/>
          <w:bCs/>
          <w:color w:val="000000"/>
          <w:sz w:val="24"/>
          <w:szCs w:val="24"/>
        </w:rPr>
        <w:t xml:space="preserve">upgrade to </w:t>
      </w:r>
      <w:r w:rsidR="008371A4">
        <w:rPr>
          <w:rFonts w:ascii="Calibri" w:eastAsia="Calibri" w:hAnsi="Calibri" w:cs="Calibri"/>
          <w:bCs/>
          <w:color w:val="000000"/>
          <w:sz w:val="24"/>
          <w:szCs w:val="24"/>
        </w:rPr>
        <w:t>10.1.0.</w:t>
      </w:r>
      <w:r w:rsidR="00E5374B">
        <w:rPr>
          <w:rFonts w:ascii="Calibri" w:eastAsia="Calibri" w:hAnsi="Calibri" w:cs="Calibri"/>
          <w:bCs/>
          <w:color w:val="000000"/>
          <w:sz w:val="24"/>
          <w:szCs w:val="24"/>
        </w:rPr>
        <w:t>3</w:t>
      </w:r>
      <w:r w:rsidR="00FE7A1C">
        <w:rPr>
          <w:rFonts w:ascii="Calibri" w:eastAsia="Calibri" w:hAnsi="Calibri" w:cs="Calibri"/>
          <w:bCs/>
          <w:color w:val="000000"/>
          <w:sz w:val="24"/>
          <w:szCs w:val="24"/>
        </w:rPr>
        <w:t>4</w:t>
      </w:r>
      <w:r w:rsidR="00E9634F">
        <w:rPr>
          <w:rFonts w:ascii="Calibri" w:eastAsia="Calibri" w:hAnsi="Calibri" w:cs="Calibri"/>
          <w:bCs/>
          <w:color w:val="000000"/>
          <w:sz w:val="24"/>
          <w:szCs w:val="24"/>
        </w:rPr>
        <w:t>.</w:t>
      </w:r>
      <w:r>
        <w:rPr>
          <w:rFonts w:ascii="Calibri" w:eastAsia="Calibri" w:hAnsi="Calibri" w:cs="Calibri"/>
          <w:bCs/>
          <w:color w:val="000000"/>
          <w:sz w:val="24"/>
          <w:szCs w:val="24"/>
        </w:rPr>
        <w:t xml:space="preserve"> Please check with Support to determine the proper migration path.</w:t>
      </w:r>
    </w:p>
    <w:p w14:paraId="2FD51A2F" w14:textId="42AE2DF7" w:rsidR="002F7D61" w:rsidRDefault="00C56F62" w:rsidP="00471CCD">
      <w:pPr>
        <w:autoSpaceDE w:val="0"/>
        <w:autoSpaceDN w:val="0"/>
        <w:adjustRightInd w:val="0"/>
        <w:rPr>
          <w:rFonts w:ascii="Calibri" w:eastAsia="Calibri" w:hAnsi="Calibri" w:cs="Calibri"/>
          <w:bCs/>
          <w:color w:val="000000"/>
          <w:sz w:val="24"/>
          <w:szCs w:val="24"/>
        </w:rPr>
      </w:pPr>
      <w:r>
        <w:rPr>
          <w:rFonts w:ascii="Calibri" w:eastAsia="Calibri" w:hAnsi="Calibri" w:cs="Calibri"/>
          <w:bCs/>
          <w:color w:val="000000"/>
          <w:sz w:val="24"/>
          <w:szCs w:val="24"/>
        </w:rPr>
        <w:t xml:space="preserve"> </w:t>
      </w:r>
    </w:p>
    <w:p w14:paraId="7F321B2E" w14:textId="77777777" w:rsidR="005600F8" w:rsidRDefault="005600F8" w:rsidP="00471CCD">
      <w:pPr>
        <w:autoSpaceDE w:val="0"/>
        <w:autoSpaceDN w:val="0"/>
        <w:adjustRightInd w:val="0"/>
        <w:rPr>
          <w:rFonts w:ascii="Calibri" w:eastAsia="Calibri" w:hAnsi="Calibri" w:cs="Calibri"/>
          <w:bCs/>
          <w:color w:val="000000"/>
          <w:sz w:val="24"/>
          <w:szCs w:val="24"/>
        </w:rPr>
      </w:pPr>
    </w:p>
    <w:p w14:paraId="5249BA79" w14:textId="5B393020" w:rsidR="00F959F6" w:rsidRDefault="00F959F6" w:rsidP="00471CCD">
      <w:pPr>
        <w:autoSpaceDE w:val="0"/>
        <w:autoSpaceDN w:val="0"/>
        <w:adjustRightInd w:val="0"/>
        <w:rPr>
          <w:rFonts w:ascii="Calibri" w:eastAsia="Calibri" w:hAnsi="Calibri" w:cs="Calibri"/>
          <w:bCs/>
          <w:color w:val="000000"/>
          <w:sz w:val="24"/>
          <w:szCs w:val="24"/>
        </w:rPr>
      </w:pPr>
    </w:p>
    <w:tbl>
      <w:tblPr>
        <w:tblW w:w="0" w:type="auto"/>
        <w:tblInd w:w="817" w:type="dxa"/>
        <w:tblBorders>
          <w:top w:val="single" w:sz="8" w:space="0" w:color="6D6D6D"/>
          <w:left w:val="single" w:sz="8" w:space="0" w:color="6D6D6D"/>
          <w:right w:val="single" w:sz="8" w:space="0" w:color="6D6D6D"/>
        </w:tblBorders>
        <w:tblLayout w:type="fixed"/>
        <w:tblLook w:val="0000" w:firstRow="0" w:lastRow="0" w:firstColumn="0" w:lastColumn="0" w:noHBand="0" w:noVBand="0"/>
      </w:tblPr>
      <w:tblGrid>
        <w:gridCol w:w="1643"/>
        <w:gridCol w:w="2043"/>
      </w:tblGrid>
      <w:tr w:rsidR="001A6D4E" w:rsidRPr="00C56F62" w14:paraId="417F41BF" w14:textId="77777777" w:rsidTr="00CB2620"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36A1704F" w14:textId="77777777" w:rsidR="001A6D4E" w:rsidRPr="00C56F62" w:rsidRDefault="001A6D4E" w:rsidP="00CB2620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C56F6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Branch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6A5E5F69" w14:textId="77777777" w:rsidR="001A6D4E" w:rsidRPr="00C56F62" w:rsidRDefault="001A6D4E" w:rsidP="00CB2620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C56F6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SSM/PGM</w:t>
            </w:r>
          </w:p>
        </w:tc>
      </w:tr>
      <w:tr w:rsidR="001A6D4E" w:rsidRPr="00C56F62" w14:paraId="530C06D3" w14:textId="77777777" w:rsidTr="00CB2620">
        <w:tblPrEx>
          <w:tblBorders>
            <w:top w:val="none" w:sz="0" w:space="0" w:color="auto"/>
          </w:tblBorders>
        </w:tblPrEx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4A0A06DD" w14:textId="77777777" w:rsidR="001A6D4E" w:rsidRPr="00C56F62" w:rsidRDefault="001A6D4E" w:rsidP="00CB2620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C56F6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9.0.6.X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7DB63B40" w14:textId="77777777" w:rsidR="001A6D4E" w:rsidRPr="00C56F62" w:rsidRDefault="001A6D4E" w:rsidP="00CB262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56F62">
              <w:rPr>
                <w:rFonts w:ascii="Calibri" w:hAnsi="Calibri" w:cs="Calibri"/>
                <w:color w:val="000000"/>
                <w:sz w:val="22"/>
                <w:szCs w:val="22"/>
              </w:rPr>
              <w:t>N/A</w:t>
            </w:r>
          </w:p>
        </w:tc>
      </w:tr>
      <w:tr w:rsidR="001A6D4E" w:rsidRPr="00C56F62" w14:paraId="2C8D8CE2" w14:textId="77777777" w:rsidTr="00CB2620">
        <w:tblPrEx>
          <w:tblBorders>
            <w:top w:val="none" w:sz="0" w:space="0" w:color="auto"/>
          </w:tblBorders>
        </w:tblPrEx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0F6EC12B" w14:textId="77777777" w:rsidR="001A6D4E" w:rsidRPr="00C56F62" w:rsidRDefault="001A6D4E" w:rsidP="00CB2620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C56F6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9.5.0.x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26F55368" w14:textId="77777777" w:rsidR="001A6D4E" w:rsidRPr="00C56F62" w:rsidRDefault="001A6D4E" w:rsidP="00CB262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56F62">
              <w:rPr>
                <w:rFonts w:ascii="Calibri" w:hAnsi="Calibri" w:cs="Calibri"/>
                <w:color w:val="000000"/>
                <w:sz w:val="22"/>
                <w:szCs w:val="22"/>
              </w:rPr>
              <w:t>N/A</w:t>
            </w:r>
          </w:p>
        </w:tc>
      </w:tr>
      <w:tr w:rsidR="001A6D4E" w:rsidRPr="00C56F62" w14:paraId="3EE9AA59" w14:textId="77777777" w:rsidTr="00CB2620">
        <w:tblPrEx>
          <w:tblBorders>
            <w:top w:val="none" w:sz="0" w:space="0" w:color="auto"/>
          </w:tblBorders>
        </w:tblPrEx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4D62743F" w14:textId="77777777" w:rsidR="001A6D4E" w:rsidRPr="00C56F62" w:rsidRDefault="001A6D4E" w:rsidP="00CB2620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C56F6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9.5.1.3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55126CED" w14:textId="77777777" w:rsidR="001A6D4E" w:rsidRPr="00C56F62" w:rsidRDefault="001A6D4E" w:rsidP="00CB262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56F62">
              <w:rPr>
                <w:rFonts w:ascii="Calibri" w:hAnsi="Calibri" w:cs="Calibri"/>
                <w:color w:val="000000"/>
                <w:sz w:val="22"/>
                <w:szCs w:val="22"/>
              </w:rPr>
              <w:t>N/A</w:t>
            </w:r>
          </w:p>
        </w:tc>
      </w:tr>
      <w:tr w:rsidR="001A6D4E" w:rsidRPr="00C56F62" w14:paraId="041959B3" w14:textId="77777777" w:rsidTr="00CB2620">
        <w:tblPrEx>
          <w:tblBorders>
            <w:top w:val="none" w:sz="0" w:space="0" w:color="auto"/>
          </w:tblBorders>
        </w:tblPrEx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2538E18A" w14:textId="77777777" w:rsidR="001A6D4E" w:rsidRPr="00C56F62" w:rsidRDefault="001A6D4E" w:rsidP="00CB2620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C56F6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10.0.0.x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1231305F" w14:textId="77777777" w:rsidR="001A6D4E" w:rsidRPr="00C56F62" w:rsidRDefault="001A6D4E" w:rsidP="00CB262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56F62">
              <w:rPr>
                <w:rFonts w:ascii="Calibri" w:hAnsi="Calibri" w:cs="Calibri"/>
                <w:color w:val="000000"/>
                <w:sz w:val="22"/>
                <w:szCs w:val="22"/>
              </w:rPr>
              <w:t>10.0.0.3 iFix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</w:t>
            </w:r>
          </w:p>
        </w:tc>
      </w:tr>
      <w:tr w:rsidR="001A6D4E" w:rsidRPr="00C56F62" w14:paraId="22267283" w14:textId="77777777" w:rsidTr="00CB2620">
        <w:tblPrEx>
          <w:tblBorders>
            <w:top w:val="none" w:sz="0" w:space="0" w:color="auto"/>
          </w:tblBorders>
        </w:tblPrEx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5B92C972" w14:textId="77777777" w:rsidR="001A6D4E" w:rsidRPr="00C56F62" w:rsidRDefault="001A6D4E" w:rsidP="00CB2620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C56F6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10.0.1.1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2946F4B4" w14:textId="77777777" w:rsidR="001A6D4E" w:rsidRPr="00C56F62" w:rsidRDefault="001A6D4E" w:rsidP="00CB262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56F62">
              <w:rPr>
                <w:rFonts w:ascii="Calibri" w:hAnsi="Calibri" w:cs="Calibri"/>
                <w:color w:val="000000"/>
                <w:sz w:val="22"/>
                <w:szCs w:val="22"/>
              </w:rPr>
              <w:t>10.0.1.1 iFix2</w:t>
            </w:r>
          </w:p>
        </w:tc>
      </w:tr>
      <w:tr w:rsidR="001A6D4E" w:rsidRPr="00C56F62" w14:paraId="47ECEAFA" w14:textId="77777777" w:rsidTr="00CB2620">
        <w:tblPrEx>
          <w:tblBorders>
            <w:top w:val="none" w:sz="0" w:space="0" w:color="auto"/>
          </w:tblBorders>
        </w:tblPrEx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3803CC41" w14:textId="77777777" w:rsidR="001A6D4E" w:rsidRPr="00C56F62" w:rsidRDefault="001A6D4E" w:rsidP="00CB2620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C56F6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10.0.1.2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04BFAA17" w14:textId="77777777" w:rsidR="001A6D4E" w:rsidRPr="00C56F62" w:rsidRDefault="001A6D4E" w:rsidP="00CB262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56F62">
              <w:rPr>
                <w:rFonts w:ascii="Calibri" w:hAnsi="Calibri" w:cs="Calibri"/>
                <w:color w:val="000000"/>
                <w:sz w:val="22"/>
                <w:szCs w:val="22"/>
              </w:rPr>
              <w:t>10.0.1.2 iFix3</w:t>
            </w:r>
          </w:p>
        </w:tc>
      </w:tr>
      <w:tr w:rsidR="001A6D4E" w:rsidRPr="00C56F62" w14:paraId="6E005346" w14:textId="77777777" w:rsidTr="00CB2620">
        <w:tblPrEx>
          <w:tblBorders>
            <w:top w:val="none" w:sz="0" w:space="0" w:color="auto"/>
          </w:tblBorders>
        </w:tblPrEx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66FF629E" w14:textId="77777777" w:rsidR="001A6D4E" w:rsidRPr="00C56F62" w:rsidRDefault="001A6D4E" w:rsidP="00CB2620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C56F6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10.0.1.3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6E773384" w14:textId="77777777" w:rsidR="001A6D4E" w:rsidRPr="00C56F62" w:rsidRDefault="001A6D4E" w:rsidP="00CB262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56F62">
              <w:rPr>
                <w:rFonts w:ascii="Calibri" w:hAnsi="Calibri" w:cs="Calibri"/>
                <w:color w:val="000000"/>
                <w:sz w:val="22"/>
                <w:szCs w:val="22"/>
              </w:rPr>
              <w:t>10.0.1.3 iFix6</w:t>
            </w:r>
          </w:p>
        </w:tc>
      </w:tr>
      <w:tr w:rsidR="001A6D4E" w:rsidRPr="00C56F62" w14:paraId="69F2F62F" w14:textId="77777777" w:rsidTr="00CB2620">
        <w:tblPrEx>
          <w:tblBorders>
            <w:top w:val="none" w:sz="0" w:space="0" w:color="auto"/>
          </w:tblBorders>
        </w:tblPrEx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1D879C3E" w14:textId="77777777" w:rsidR="001A6D4E" w:rsidRPr="00C56F62" w:rsidRDefault="001A6D4E" w:rsidP="00CB2620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C56F6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10.0.1.4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7681BB14" w14:textId="77777777" w:rsidR="001A6D4E" w:rsidRPr="00C56F62" w:rsidRDefault="001A6D4E" w:rsidP="00CB262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56F62">
              <w:rPr>
                <w:rFonts w:ascii="Calibri" w:hAnsi="Calibri" w:cs="Calibri"/>
                <w:color w:val="000000"/>
                <w:sz w:val="22"/>
                <w:szCs w:val="22"/>
              </w:rPr>
              <w:t>10.0.1.4 iFix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8</w:t>
            </w:r>
          </w:p>
        </w:tc>
      </w:tr>
      <w:tr w:rsidR="001A6D4E" w:rsidRPr="00C56F62" w14:paraId="0F62BC9D" w14:textId="77777777" w:rsidTr="00CB2620">
        <w:tblPrEx>
          <w:tblBorders>
            <w:top w:val="none" w:sz="0" w:space="0" w:color="auto"/>
          </w:tblBorders>
        </w:tblPrEx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28DB5619" w14:textId="77777777" w:rsidR="001A6D4E" w:rsidRPr="00C56F62" w:rsidRDefault="001A6D4E" w:rsidP="00CB2620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C56F6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10.0.1.5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0182BB94" w14:textId="77777777" w:rsidR="001A6D4E" w:rsidRPr="00C56F62" w:rsidRDefault="001A6D4E" w:rsidP="00CB262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56F62">
              <w:rPr>
                <w:rFonts w:ascii="Calibri" w:hAnsi="Calibri" w:cs="Calibri"/>
                <w:color w:val="000000"/>
                <w:sz w:val="22"/>
                <w:szCs w:val="22"/>
              </w:rPr>
              <w:t>N/A</w:t>
            </w:r>
          </w:p>
        </w:tc>
      </w:tr>
      <w:tr w:rsidR="001A6D4E" w:rsidRPr="00C56F62" w14:paraId="0284E3E0" w14:textId="77777777" w:rsidTr="00CB2620">
        <w:tblPrEx>
          <w:tblBorders>
            <w:top w:val="none" w:sz="0" w:space="0" w:color="auto"/>
          </w:tblBorders>
        </w:tblPrEx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59EA8E14" w14:textId="77777777" w:rsidR="001A6D4E" w:rsidRPr="00C56F62" w:rsidRDefault="001A6D4E" w:rsidP="00CB2620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C56F6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10.0.2.3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16597FB4" w14:textId="77777777" w:rsidR="001A6D4E" w:rsidRPr="00C56F62" w:rsidRDefault="001A6D4E" w:rsidP="00CB262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56F62">
              <w:rPr>
                <w:rFonts w:ascii="Calibri" w:hAnsi="Calibri" w:cs="Calibri"/>
                <w:color w:val="000000"/>
                <w:sz w:val="22"/>
                <w:szCs w:val="22"/>
              </w:rPr>
              <w:t>10.0.2.3 iFix9</w:t>
            </w:r>
          </w:p>
        </w:tc>
      </w:tr>
      <w:tr w:rsidR="001A6D4E" w14:paraId="51BC7814" w14:textId="77777777" w:rsidTr="00CB2620">
        <w:tblPrEx>
          <w:tblBorders>
            <w:top w:val="none" w:sz="0" w:space="0" w:color="auto"/>
            <w:bottom w:val="single" w:sz="8" w:space="0" w:color="6D6D6D"/>
          </w:tblBorders>
        </w:tblPrEx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3F26C6CA" w14:textId="77777777" w:rsidR="001A6D4E" w:rsidRDefault="001A6D4E" w:rsidP="00CB2620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C56F6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10.0.2.x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4DA518FD" w14:textId="77777777" w:rsidR="001A6D4E" w:rsidRDefault="001A6D4E" w:rsidP="00CB262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56F62">
              <w:rPr>
                <w:rFonts w:ascii="Calibri" w:hAnsi="Calibri" w:cs="Calibri"/>
                <w:color w:val="000000"/>
                <w:sz w:val="22"/>
                <w:szCs w:val="22"/>
              </w:rPr>
              <w:t>10.0.2.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17 iFix1</w:t>
            </w:r>
          </w:p>
        </w:tc>
      </w:tr>
      <w:tr w:rsidR="001A6D4E" w:rsidRPr="00C56F62" w14:paraId="0D2E4C6B" w14:textId="77777777" w:rsidTr="00CB2620">
        <w:tblPrEx>
          <w:tblBorders>
            <w:top w:val="none" w:sz="0" w:space="0" w:color="auto"/>
            <w:bottom w:val="single" w:sz="8" w:space="0" w:color="6D6D6D"/>
          </w:tblBorders>
        </w:tblPrEx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46576CC2" w14:textId="77777777" w:rsidR="001A6D4E" w:rsidRPr="00C56F62" w:rsidRDefault="001A6D4E" w:rsidP="00CB2620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C56F6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10.0.3.0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22F431FC" w14:textId="77777777" w:rsidR="001A6D4E" w:rsidRPr="00C56F62" w:rsidRDefault="001A6D4E" w:rsidP="00CB262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56F62">
              <w:rPr>
                <w:rFonts w:ascii="Calibri" w:hAnsi="Calibri" w:cs="Calibri"/>
                <w:color w:val="000000"/>
                <w:sz w:val="22"/>
                <w:szCs w:val="22"/>
              </w:rPr>
              <w:t>N/A</w:t>
            </w:r>
          </w:p>
        </w:tc>
      </w:tr>
      <w:tr w:rsidR="001A6D4E" w:rsidRPr="00C56F62" w14:paraId="078E566E" w14:textId="77777777" w:rsidTr="00CB2620">
        <w:tblPrEx>
          <w:tblBorders>
            <w:top w:val="none" w:sz="0" w:space="0" w:color="auto"/>
            <w:bottom w:val="single" w:sz="8" w:space="0" w:color="6D6D6D"/>
          </w:tblBorders>
        </w:tblPrEx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44365D5E" w14:textId="77777777" w:rsidR="001A6D4E" w:rsidRPr="00C56F62" w:rsidRDefault="001A6D4E" w:rsidP="00CB2620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C56F6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10.0.4.0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74A8B756" w14:textId="77777777" w:rsidR="001A6D4E" w:rsidRPr="00C56F62" w:rsidRDefault="001A6D4E" w:rsidP="00CB262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56F62">
              <w:rPr>
                <w:rFonts w:ascii="Calibri" w:hAnsi="Calibri" w:cs="Calibri"/>
                <w:color w:val="000000"/>
                <w:sz w:val="22"/>
                <w:szCs w:val="22"/>
              </w:rPr>
              <w:t>10.0.4.0 iFix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13</w:t>
            </w:r>
          </w:p>
        </w:tc>
      </w:tr>
      <w:tr w:rsidR="001A6D4E" w:rsidRPr="00C56F62" w14:paraId="04CE9E49" w14:textId="77777777" w:rsidTr="00CB2620">
        <w:tblPrEx>
          <w:tblBorders>
            <w:top w:val="none" w:sz="0" w:space="0" w:color="auto"/>
            <w:bottom w:val="single" w:sz="8" w:space="0" w:color="6D6D6D"/>
          </w:tblBorders>
        </w:tblPrEx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7A967AEC" w14:textId="77777777" w:rsidR="001A6D4E" w:rsidRPr="00C56F62" w:rsidRDefault="001A6D4E" w:rsidP="00CB2620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C56F6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10.1.0.x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79F69C14" w14:textId="66DFC8D0" w:rsidR="001A6D4E" w:rsidRPr="00C56F62" w:rsidRDefault="001A6D4E" w:rsidP="00CB262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56F62">
              <w:rPr>
                <w:rFonts w:ascii="Calibri" w:hAnsi="Calibri" w:cs="Calibri"/>
                <w:color w:val="000000"/>
                <w:sz w:val="22"/>
                <w:szCs w:val="22"/>
              </w:rPr>
              <w:t>10.1.0.</w:t>
            </w:r>
            <w:r w:rsidR="00E5374B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  <w:r w:rsidR="00FE7A1C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  <w:bookmarkStart w:id="0" w:name="_GoBack"/>
            <w:bookmarkEnd w:id="0"/>
          </w:p>
        </w:tc>
      </w:tr>
    </w:tbl>
    <w:p w14:paraId="3BF81098" w14:textId="77777777" w:rsidR="001A6D4E" w:rsidRDefault="001A6D4E" w:rsidP="00471CCD">
      <w:pPr>
        <w:autoSpaceDE w:val="0"/>
        <w:autoSpaceDN w:val="0"/>
        <w:adjustRightInd w:val="0"/>
        <w:rPr>
          <w:rFonts w:ascii="Calibri" w:eastAsia="Calibri" w:hAnsi="Calibri" w:cs="Calibri"/>
          <w:bCs/>
          <w:color w:val="000000"/>
          <w:sz w:val="24"/>
          <w:szCs w:val="24"/>
        </w:rPr>
      </w:pPr>
    </w:p>
    <w:sectPr w:rsidR="001A6D4E" w:rsidSect="00633D6C">
      <w:headerReference w:type="default" r:id="rId15"/>
      <w:footerReference w:type="default" r:id="rId16"/>
      <w:pgSz w:w="15840" w:h="12240" w:orient="landscape"/>
      <w:pgMar w:top="432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3250B5" w14:textId="77777777" w:rsidR="00734C32" w:rsidRDefault="00734C32" w:rsidP="00A558DB">
      <w:r>
        <w:separator/>
      </w:r>
    </w:p>
  </w:endnote>
  <w:endnote w:type="continuationSeparator" w:id="0">
    <w:p w14:paraId="6C2769C9" w14:textId="77777777" w:rsidR="00734C32" w:rsidRDefault="00734C32" w:rsidP="00A558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ms Rmn">
    <w:altName w:val="Times New Roman"/>
    <w:panose1 w:val="02020603040505020304"/>
    <w:charset w:val="4D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FCF001" w14:textId="64C3B208" w:rsidR="005E3EEB" w:rsidRPr="00C36513" w:rsidRDefault="005E3EEB" w:rsidP="00C36513">
    <w:pPr>
      <w:autoSpaceDE w:val="0"/>
      <w:autoSpaceDN w:val="0"/>
      <w:adjustRightInd w:val="0"/>
      <w:rPr>
        <w:rFonts w:ascii="Calibri" w:hAnsi="Calibri" w:cs="Calibri"/>
        <w:color w:val="0000FF"/>
        <w:sz w:val="22"/>
        <w:szCs w:val="22"/>
      </w:rPr>
    </w:pPr>
    <w:r w:rsidRPr="001C5C3A">
      <w:rPr>
        <w:rFonts w:ascii="Calibri" w:hAnsi="Calibri" w:cs="Calibri"/>
        <w:color w:val="0000FF"/>
        <w:sz w:val="22"/>
        <w:szCs w:val="22"/>
      </w:rPr>
      <w:t>© Copyright IBM Corporation, 2012, 201</w:t>
    </w:r>
    <w:r>
      <w:rPr>
        <w:rFonts w:ascii="Calibri" w:hAnsi="Calibri" w:cs="Calibri"/>
        <w:color w:val="0000FF"/>
        <w:sz w:val="22"/>
        <w:szCs w:val="22"/>
      </w:rPr>
      <w:t>4</w:t>
    </w:r>
    <w:r w:rsidR="00137AF8">
      <w:rPr>
        <w:rFonts w:ascii="Calibri" w:hAnsi="Calibri" w:cs="Calibri"/>
        <w:color w:val="0000FF"/>
        <w:sz w:val="22"/>
        <w:szCs w:val="22"/>
      </w:rPr>
      <w:t>, 201</w:t>
    </w:r>
    <w:r w:rsidR="00234ECF">
      <w:rPr>
        <w:rFonts w:ascii="Calibri" w:hAnsi="Calibri" w:cs="Calibri"/>
        <w:color w:val="0000FF"/>
        <w:sz w:val="22"/>
        <w:szCs w:val="22"/>
      </w:rPr>
      <w:t>7</w:t>
    </w:r>
    <w:r w:rsidR="00C67F67">
      <w:rPr>
        <w:rFonts w:ascii="Calibri" w:hAnsi="Calibri" w:cs="Calibri"/>
        <w:color w:val="0000FF"/>
        <w:sz w:val="22"/>
        <w:szCs w:val="22"/>
      </w:rPr>
      <w:t>,2018</w:t>
    </w:r>
    <w:r w:rsidRPr="001C5C3A">
      <w:rPr>
        <w:rFonts w:ascii="Calibri" w:hAnsi="Calibri" w:cs="Calibri"/>
        <w:color w:val="0000FF"/>
        <w:sz w:val="22"/>
        <w:szCs w:val="22"/>
      </w:rPr>
      <w:t>. All rights reserved.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2BAC09" w14:textId="77777777" w:rsidR="00734C32" w:rsidRDefault="00734C32" w:rsidP="00A558DB">
      <w:r>
        <w:separator/>
      </w:r>
    </w:p>
  </w:footnote>
  <w:footnote w:type="continuationSeparator" w:id="0">
    <w:p w14:paraId="0E982E50" w14:textId="77777777" w:rsidR="00734C32" w:rsidRDefault="00734C32" w:rsidP="00A558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CellSpacing w:w="15" w:type="dxa"/>
      <w:tblCellMar>
        <w:top w:w="15" w:type="dxa"/>
        <w:left w:w="15" w:type="dxa"/>
        <w:bottom w:w="15" w:type="dxa"/>
        <w:right w:w="15" w:type="dxa"/>
      </w:tblCellMar>
      <w:tblLook w:val="00A0" w:firstRow="1" w:lastRow="0" w:firstColumn="1" w:lastColumn="0" w:noHBand="0" w:noVBand="0"/>
    </w:tblPr>
    <w:tblGrid>
      <w:gridCol w:w="96"/>
    </w:tblGrid>
    <w:tr w:rsidR="005E3EEB" w:rsidRPr="00A558DB" w14:paraId="7012507B" w14:textId="77777777" w:rsidTr="00A558DB">
      <w:trPr>
        <w:tblCellSpacing w:w="15" w:type="dxa"/>
      </w:trPr>
      <w:tc>
        <w:tcPr>
          <w:tcW w:w="0" w:type="auto"/>
        </w:tcPr>
        <w:p w14:paraId="2656EEC2" w14:textId="77777777" w:rsidR="005E3EEB" w:rsidRPr="00A558DB" w:rsidRDefault="005E3EEB" w:rsidP="00A558DB">
          <w:pPr>
            <w:rPr>
              <w:rFonts w:ascii="Segoe UI" w:hAnsi="Segoe UI" w:cs="Segoe UI"/>
              <w:sz w:val="18"/>
              <w:szCs w:val="18"/>
            </w:rPr>
          </w:pPr>
        </w:p>
      </w:tc>
    </w:tr>
  </w:tbl>
  <w:p w14:paraId="09A66DE1" w14:textId="77777777" w:rsidR="005E3EEB" w:rsidRPr="00A558DB" w:rsidRDefault="005E3EEB" w:rsidP="00A558DB">
    <w:pPr>
      <w:rPr>
        <w:rFonts w:eastAsia="Times New Roman"/>
        <w:sz w:val="24"/>
        <w:szCs w:val="24"/>
      </w:rPr>
    </w:pPr>
  </w:p>
  <w:p w14:paraId="50D2197E" w14:textId="77777777" w:rsidR="005E3EEB" w:rsidRDefault="005E3EE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542CFA"/>
    <w:multiLevelType w:val="hybridMultilevel"/>
    <w:tmpl w:val="37CA9B50"/>
    <w:lvl w:ilvl="0" w:tplc="6FACB39E">
      <w:start w:val="10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881AF8"/>
    <w:multiLevelType w:val="hybridMultilevel"/>
    <w:tmpl w:val="9602522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2"/>
  <w:proofState w:spelling="clean" w:grammar="clean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7451F"/>
    <w:rsid w:val="00011FE3"/>
    <w:rsid w:val="00020092"/>
    <w:rsid w:val="00026EB2"/>
    <w:rsid w:val="000301F5"/>
    <w:rsid w:val="00032512"/>
    <w:rsid w:val="00041E76"/>
    <w:rsid w:val="00042CB0"/>
    <w:rsid w:val="000522C2"/>
    <w:rsid w:val="0006356C"/>
    <w:rsid w:val="000A1839"/>
    <w:rsid w:val="000A189F"/>
    <w:rsid w:val="000A2F93"/>
    <w:rsid w:val="000A688A"/>
    <w:rsid w:val="000A754A"/>
    <w:rsid w:val="000A775B"/>
    <w:rsid w:val="000B2012"/>
    <w:rsid w:val="000B448B"/>
    <w:rsid w:val="000B52EF"/>
    <w:rsid w:val="000B565C"/>
    <w:rsid w:val="000C0BF1"/>
    <w:rsid w:val="000C131B"/>
    <w:rsid w:val="000C3FF9"/>
    <w:rsid w:val="000C5415"/>
    <w:rsid w:val="000D0191"/>
    <w:rsid w:val="000D6F68"/>
    <w:rsid w:val="000E1E09"/>
    <w:rsid w:val="000E43B4"/>
    <w:rsid w:val="000E4FED"/>
    <w:rsid w:val="000F38F4"/>
    <w:rsid w:val="000F3DD3"/>
    <w:rsid w:val="000F6675"/>
    <w:rsid w:val="00103843"/>
    <w:rsid w:val="001054CE"/>
    <w:rsid w:val="00115E83"/>
    <w:rsid w:val="00123B3E"/>
    <w:rsid w:val="00123BEC"/>
    <w:rsid w:val="00127976"/>
    <w:rsid w:val="00132CDD"/>
    <w:rsid w:val="0013322A"/>
    <w:rsid w:val="00133DC2"/>
    <w:rsid w:val="00137AF8"/>
    <w:rsid w:val="00143E9F"/>
    <w:rsid w:val="00147210"/>
    <w:rsid w:val="00152BFE"/>
    <w:rsid w:val="00157E1C"/>
    <w:rsid w:val="00163896"/>
    <w:rsid w:val="00167FEB"/>
    <w:rsid w:val="0017451F"/>
    <w:rsid w:val="001765EB"/>
    <w:rsid w:val="001769B6"/>
    <w:rsid w:val="001962CA"/>
    <w:rsid w:val="001A33A2"/>
    <w:rsid w:val="001A3835"/>
    <w:rsid w:val="001A4DCA"/>
    <w:rsid w:val="001A6D4E"/>
    <w:rsid w:val="001B0CCA"/>
    <w:rsid w:val="001B4F33"/>
    <w:rsid w:val="001B6E87"/>
    <w:rsid w:val="001C5C3A"/>
    <w:rsid w:val="001E51B0"/>
    <w:rsid w:val="001E6573"/>
    <w:rsid w:val="001E6C96"/>
    <w:rsid w:val="001E7C91"/>
    <w:rsid w:val="001F211C"/>
    <w:rsid w:val="001F3026"/>
    <w:rsid w:val="0020050C"/>
    <w:rsid w:val="00220674"/>
    <w:rsid w:val="002322AB"/>
    <w:rsid w:val="00233020"/>
    <w:rsid w:val="002331CC"/>
    <w:rsid w:val="002332DB"/>
    <w:rsid w:val="00234839"/>
    <w:rsid w:val="00234ECF"/>
    <w:rsid w:val="002358A5"/>
    <w:rsid w:val="0024518E"/>
    <w:rsid w:val="00252965"/>
    <w:rsid w:val="00260AA2"/>
    <w:rsid w:val="0027046E"/>
    <w:rsid w:val="002714E8"/>
    <w:rsid w:val="0028723F"/>
    <w:rsid w:val="002A0F3D"/>
    <w:rsid w:val="002A214A"/>
    <w:rsid w:val="002A3FD5"/>
    <w:rsid w:val="002A4CCA"/>
    <w:rsid w:val="002A555B"/>
    <w:rsid w:val="002A69CD"/>
    <w:rsid w:val="002B0872"/>
    <w:rsid w:val="002C0A28"/>
    <w:rsid w:val="002C7DDA"/>
    <w:rsid w:val="002D0A24"/>
    <w:rsid w:val="002D68C5"/>
    <w:rsid w:val="002D6F03"/>
    <w:rsid w:val="002E26D4"/>
    <w:rsid w:val="002F227D"/>
    <w:rsid w:val="002F7D61"/>
    <w:rsid w:val="00302309"/>
    <w:rsid w:val="003023D8"/>
    <w:rsid w:val="0030302F"/>
    <w:rsid w:val="003047B3"/>
    <w:rsid w:val="00307841"/>
    <w:rsid w:val="00317246"/>
    <w:rsid w:val="00320A98"/>
    <w:rsid w:val="00323898"/>
    <w:rsid w:val="0033272A"/>
    <w:rsid w:val="00332F4C"/>
    <w:rsid w:val="0035114B"/>
    <w:rsid w:val="00353268"/>
    <w:rsid w:val="0035504D"/>
    <w:rsid w:val="0035594C"/>
    <w:rsid w:val="00362584"/>
    <w:rsid w:val="00363E45"/>
    <w:rsid w:val="00364AEE"/>
    <w:rsid w:val="00364E82"/>
    <w:rsid w:val="0036611F"/>
    <w:rsid w:val="0038168B"/>
    <w:rsid w:val="00384BAB"/>
    <w:rsid w:val="00386619"/>
    <w:rsid w:val="00391AE5"/>
    <w:rsid w:val="003947C4"/>
    <w:rsid w:val="00394CB9"/>
    <w:rsid w:val="003972DE"/>
    <w:rsid w:val="003A2487"/>
    <w:rsid w:val="003A60C7"/>
    <w:rsid w:val="003B4EEF"/>
    <w:rsid w:val="003B748B"/>
    <w:rsid w:val="003B7938"/>
    <w:rsid w:val="003C6970"/>
    <w:rsid w:val="003D06CA"/>
    <w:rsid w:val="003D108A"/>
    <w:rsid w:val="003D2249"/>
    <w:rsid w:val="003D5507"/>
    <w:rsid w:val="003E5AB4"/>
    <w:rsid w:val="003F5770"/>
    <w:rsid w:val="003F6346"/>
    <w:rsid w:val="004005F5"/>
    <w:rsid w:val="004018FB"/>
    <w:rsid w:val="00415452"/>
    <w:rsid w:val="004223A7"/>
    <w:rsid w:val="004243B0"/>
    <w:rsid w:val="004277ED"/>
    <w:rsid w:val="00433BCB"/>
    <w:rsid w:val="00436925"/>
    <w:rsid w:val="004409A0"/>
    <w:rsid w:val="00447FBE"/>
    <w:rsid w:val="004613E5"/>
    <w:rsid w:val="00471CCD"/>
    <w:rsid w:val="0047668B"/>
    <w:rsid w:val="00483029"/>
    <w:rsid w:val="00491FCA"/>
    <w:rsid w:val="00497EC5"/>
    <w:rsid w:val="004B0E4B"/>
    <w:rsid w:val="004B2EEE"/>
    <w:rsid w:val="004B49D6"/>
    <w:rsid w:val="004C17C4"/>
    <w:rsid w:val="004C21F6"/>
    <w:rsid w:val="004C4406"/>
    <w:rsid w:val="004D26D8"/>
    <w:rsid w:val="004D7F3D"/>
    <w:rsid w:val="004E0C3B"/>
    <w:rsid w:val="004E43C3"/>
    <w:rsid w:val="004E4EFA"/>
    <w:rsid w:val="004E54AC"/>
    <w:rsid w:val="004E58F8"/>
    <w:rsid w:val="004F2298"/>
    <w:rsid w:val="004F54E7"/>
    <w:rsid w:val="004F6A57"/>
    <w:rsid w:val="004F7F9D"/>
    <w:rsid w:val="00500787"/>
    <w:rsid w:val="00502BCC"/>
    <w:rsid w:val="00506C54"/>
    <w:rsid w:val="00526807"/>
    <w:rsid w:val="00526F11"/>
    <w:rsid w:val="005421FC"/>
    <w:rsid w:val="005600F8"/>
    <w:rsid w:val="00561DE1"/>
    <w:rsid w:val="00562B06"/>
    <w:rsid w:val="0057026C"/>
    <w:rsid w:val="005759F3"/>
    <w:rsid w:val="005800C4"/>
    <w:rsid w:val="0058660D"/>
    <w:rsid w:val="00586EBB"/>
    <w:rsid w:val="0059175E"/>
    <w:rsid w:val="005945A6"/>
    <w:rsid w:val="0059472B"/>
    <w:rsid w:val="00595E43"/>
    <w:rsid w:val="005B0DA8"/>
    <w:rsid w:val="005B6FC3"/>
    <w:rsid w:val="005C2E5D"/>
    <w:rsid w:val="005C6219"/>
    <w:rsid w:val="005D2EAF"/>
    <w:rsid w:val="005D456A"/>
    <w:rsid w:val="005D4BE1"/>
    <w:rsid w:val="005E3EEB"/>
    <w:rsid w:val="005F02B3"/>
    <w:rsid w:val="005F3F2F"/>
    <w:rsid w:val="005F464B"/>
    <w:rsid w:val="005F5684"/>
    <w:rsid w:val="00607691"/>
    <w:rsid w:val="00612FAD"/>
    <w:rsid w:val="006158C5"/>
    <w:rsid w:val="006176BF"/>
    <w:rsid w:val="00626988"/>
    <w:rsid w:val="00633D6C"/>
    <w:rsid w:val="006373A5"/>
    <w:rsid w:val="00645F00"/>
    <w:rsid w:val="0064759C"/>
    <w:rsid w:val="006514FC"/>
    <w:rsid w:val="00652C07"/>
    <w:rsid w:val="006627A6"/>
    <w:rsid w:val="00672F6E"/>
    <w:rsid w:val="0067572D"/>
    <w:rsid w:val="00675B3C"/>
    <w:rsid w:val="0067642B"/>
    <w:rsid w:val="0069107C"/>
    <w:rsid w:val="00696EEC"/>
    <w:rsid w:val="006B102E"/>
    <w:rsid w:val="006B30B7"/>
    <w:rsid w:val="006C175F"/>
    <w:rsid w:val="006C1C19"/>
    <w:rsid w:val="006E0735"/>
    <w:rsid w:val="006E1F11"/>
    <w:rsid w:val="006E4522"/>
    <w:rsid w:val="006E4655"/>
    <w:rsid w:val="006E4772"/>
    <w:rsid w:val="006E674E"/>
    <w:rsid w:val="006F0AFD"/>
    <w:rsid w:val="006F4ECC"/>
    <w:rsid w:val="00700D7C"/>
    <w:rsid w:val="007055EF"/>
    <w:rsid w:val="00705B31"/>
    <w:rsid w:val="00706D70"/>
    <w:rsid w:val="0071680A"/>
    <w:rsid w:val="00722019"/>
    <w:rsid w:val="00731742"/>
    <w:rsid w:val="00732EFD"/>
    <w:rsid w:val="00733FCB"/>
    <w:rsid w:val="00734C32"/>
    <w:rsid w:val="00736063"/>
    <w:rsid w:val="00736550"/>
    <w:rsid w:val="00737340"/>
    <w:rsid w:val="007556C0"/>
    <w:rsid w:val="00755896"/>
    <w:rsid w:val="007568C1"/>
    <w:rsid w:val="00762F0E"/>
    <w:rsid w:val="00766B79"/>
    <w:rsid w:val="00776915"/>
    <w:rsid w:val="00787C96"/>
    <w:rsid w:val="0079155D"/>
    <w:rsid w:val="00792C4C"/>
    <w:rsid w:val="007A1E33"/>
    <w:rsid w:val="007B3202"/>
    <w:rsid w:val="007B3253"/>
    <w:rsid w:val="007B3B8B"/>
    <w:rsid w:val="007B566D"/>
    <w:rsid w:val="007C0704"/>
    <w:rsid w:val="007C2698"/>
    <w:rsid w:val="007C55C7"/>
    <w:rsid w:val="007C5E75"/>
    <w:rsid w:val="007D00FF"/>
    <w:rsid w:val="007D7243"/>
    <w:rsid w:val="007E6ECC"/>
    <w:rsid w:val="007F204A"/>
    <w:rsid w:val="007F4DD0"/>
    <w:rsid w:val="007F6AC6"/>
    <w:rsid w:val="007F745D"/>
    <w:rsid w:val="008061A9"/>
    <w:rsid w:val="0081018A"/>
    <w:rsid w:val="00810A05"/>
    <w:rsid w:val="00811C12"/>
    <w:rsid w:val="00814982"/>
    <w:rsid w:val="00823020"/>
    <w:rsid w:val="008273AC"/>
    <w:rsid w:val="00832635"/>
    <w:rsid w:val="00834547"/>
    <w:rsid w:val="008371A4"/>
    <w:rsid w:val="00840D98"/>
    <w:rsid w:val="008477E7"/>
    <w:rsid w:val="0085691E"/>
    <w:rsid w:val="00861786"/>
    <w:rsid w:val="008620C8"/>
    <w:rsid w:val="00866220"/>
    <w:rsid w:val="00874036"/>
    <w:rsid w:val="008774E0"/>
    <w:rsid w:val="00883349"/>
    <w:rsid w:val="008A0003"/>
    <w:rsid w:val="008A0801"/>
    <w:rsid w:val="008A4308"/>
    <w:rsid w:val="008A7E24"/>
    <w:rsid w:val="008B40AF"/>
    <w:rsid w:val="008B4455"/>
    <w:rsid w:val="008B4DAD"/>
    <w:rsid w:val="008B4F53"/>
    <w:rsid w:val="008C31AD"/>
    <w:rsid w:val="008D2C13"/>
    <w:rsid w:val="008D5DBA"/>
    <w:rsid w:val="008D7C7B"/>
    <w:rsid w:val="008F3A1D"/>
    <w:rsid w:val="00930446"/>
    <w:rsid w:val="00932C2B"/>
    <w:rsid w:val="009513AF"/>
    <w:rsid w:val="00951E55"/>
    <w:rsid w:val="00955BCA"/>
    <w:rsid w:val="00963B43"/>
    <w:rsid w:val="00964592"/>
    <w:rsid w:val="00983A2B"/>
    <w:rsid w:val="00986D33"/>
    <w:rsid w:val="0099117C"/>
    <w:rsid w:val="00994CA1"/>
    <w:rsid w:val="009A7062"/>
    <w:rsid w:val="009B2746"/>
    <w:rsid w:val="009B4B9C"/>
    <w:rsid w:val="009C0FC6"/>
    <w:rsid w:val="009C2B3B"/>
    <w:rsid w:val="009C3A4A"/>
    <w:rsid w:val="009C4F8B"/>
    <w:rsid w:val="009D08E1"/>
    <w:rsid w:val="009D1F40"/>
    <w:rsid w:val="009D3C57"/>
    <w:rsid w:val="009D7BDB"/>
    <w:rsid w:val="009E0B40"/>
    <w:rsid w:val="009E2E92"/>
    <w:rsid w:val="009E458B"/>
    <w:rsid w:val="009E6EE6"/>
    <w:rsid w:val="00A02331"/>
    <w:rsid w:val="00A135AD"/>
    <w:rsid w:val="00A21A41"/>
    <w:rsid w:val="00A54699"/>
    <w:rsid w:val="00A558DB"/>
    <w:rsid w:val="00A573DC"/>
    <w:rsid w:val="00A64C83"/>
    <w:rsid w:val="00A76001"/>
    <w:rsid w:val="00A8001A"/>
    <w:rsid w:val="00A83F3A"/>
    <w:rsid w:val="00AA1DCC"/>
    <w:rsid w:val="00AA3656"/>
    <w:rsid w:val="00AA61F4"/>
    <w:rsid w:val="00AC3E39"/>
    <w:rsid w:val="00AD539B"/>
    <w:rsid w:val="00AD7775"/>
    <w:rsid w:val="00AD7B6E"/>
    <w:rsid w:val="00AE182E"/>
    <w:rsid w:val="00AE4489"/>
    <w:rsid w:val="00AE556C"/>
    <w:rsid w:val="00AF6F17"/>
    <w:rsid w:val="00B07B83"/>
    <w:rsid w:val="00B15B1C"/>
    <w:rsid w:val="00B16F72"/>
    <w:rsid w:val="00B2291A"/>
    <w:rsid w:val="00B257E4"/>
    <w:rsid w:val="00B36FF3"/>
    <w:rsid w:val="00B370DB"/>
    <w:rsid w:val="00B42786"/>
    <w:rsid w:val="00B54DED"/>
    <w:rsid w:val="00B61002"/>
    <w:rsid w:val="00B74397"/>
    <w:rsid w:val="00B76DEB"/>
    <w:rsid w:val="00B772CB"/>
    <w:rsid w:val="00B80AE2"/>
    <w:rsid w:val="00B82FBF"/>
    <w:rsid w:val="00B852F1"/>
    <w:rsid w:val="00B8765A"/>
    <w:rsid w:val="00B87716"/>
    <w:rsid w:val="00B9474D"/>
    <w:rsid w:val="00B965B9"/>
    <w:rsid w:val="00B97923"/>
    <w:rsid w:val="00BA244D"/>
    <w:rsid w:val="00BB2E9A"/>
    <w:rsid w:val="00BC2436"/>
    <w:rsid w:val="00BC29F9"/>
    <w:rsid w:val="00BC6E58"/>
    <w:rsid w:val="00BE742F"/>
    <w:rsid w:val="00BF457C"/>
    <w:rsid w:val="00C049DA"/>
    <w:rsid w:val="00C05CB6"/>
    <w:rsid w:val="00C06752"/>
    <w:rsid w:val="00C11075"/>
    <w:rsid w:val="00C12DAB"/>
    <w:rsid w:val="00C21FC2"/>
    <w:rsid w:val="00C32E8C"/>
    <w:rsid w:val="00C334DC"/>
    <w:rsid w:val="00C36513"/>
    <w:rsid w:val="00C37D01"/>
    <w:rsid w:val="00C42772"/>
    <w:rsid w:val="00C43C8A"/>
    <w:rsid w:val="00C46CC0"/>
    <w:rsid w:val="00C51FED"/>
    <w:rsid w:val="00C56F62"/>
    <w:rsid w:val="00C659CB"/>
    <w:rsid w:val="00C67F67"/>
    <w:rsid w:val="00C76173"/>
    <w:rsid w:val="00C8111A"/>
    <w:rsid w:val="00C815F4"/>
    <w:rsid w:val="00C84548"/>
    <w:rsid w:val="00C85F3A"/>
    <w:rsid w:val="00C945A8"/>
    <w:rsid w:val="00C9758F"/>
    <w:rsid w:val="00CA0E5F"/>
    <w:rsid w:val="00CA36F3"/>
    <w:rsid w:val="00CB2D67"/>
    <w:rsid w:val="00CB30DA"/>
    <w:rsid w:val="00CB348D"/>
    <w:rsid w:val="00CB7E74"/>
    <w:rsid w:val="00CC2611"/>
    <w:rsid w:val="00CD3A9D"/>
    <w:rsid w:val="00CD4002"/>
    <w:rsid w:val="00CE0E6C"/>
    <w:rsid w:val="00CE17F2"/>
    <w:rsid w:val="00D048F6"/>
    <w:rsid w:val="00D107C6"/>
    <w:rsid w:val="00D20BEA"/>
    <w:rsid w:val="00D24046"/>
    <w:rsid w:val="00D246D2"/>
    <w:rsid w:val="00D270A5"/>
    <w:rsid w:val="00D3453E"/>
    <w:rsid w:val="00D4155B"/>
    <w:rsid w:val="00D45FB1"/>
    <w:rsid w:val="00D61E91"/>
    <w:rsid w:val="00D653A9"/>
    <w:rsid w:val="00D70AA6"/>
    <w:rsid w:val="00D740DC"/>
    <w:rsid w:val="00D76736"/>
    <w:rsid w:val="00D83BCA"/>
    <w:rsid w:val="00D9029B"/>
    <w:rsid w:val="00D93F92"/>
    <w:rsid w:val="00DA29EE"/>
    <w:rsid w:val="00DD3C60"/>
    <w:rsid w:val="00DD7F68"/>
    <w:rsid w:val="00DE4794"/>
    <w:rsid w:val="00DE5687"/>
    <w:rsid w:val="00DF186E"/>
    <w:rsid w:val="00DF2777"/>
    <w:rsid w:val="00DF5B7E"/>
    <w:rsid w:val="00E035B3"/>
    <w:rsid w:val="00E0729A"/>
    <w:rsid w:val="00E370C1"/>
    <w:rsid w:val="00E37B5D"/>
    <w:rsid w:val="00E42553"/>
    <w:rsid w:val="00E444AA"/>
    <w:rsid w:val="00E45498"/>
    <w:rsid w:val="00E5196D"/>
    <w:rsid w:val="00E52E18"/>
    <w:rsid w:val="00E5374B"/>
    <w:rsid w:val="00E57371"/>
    <w:rsid w:val="00E623B7"/>
    <w:rsid w:val="00E72133"/>
    <w:rsid w:val="00E75B72"/>
    <w:rsid w:val="00E860C8"/>
    <w:rsid w:val="00E91E0D"/>
    <w:rsid w:val="00E9634F"/>
    <w:rsid w:val="00EA44CA"/>
    <w:rsid w:val="00EA53C5"/>
    <w:rsid w:val="00EA6E42"/>
    <w:rsid w:val="00EC0ADA"/>
    <w:rsid w:val="00EC1CC4"/>
    <w:rsid w:val="00EC2529"/>
    <w:rsid w:val="00ED2188"/>
    <w:rsid w:val="00EF3490"/>
    <w:rsid w:val="00EF55B3"/>
    <w:rsid w:val="00EF61EC"/>
    <w:rsid w:val="00F11C92"/>
    <w:rsid w:val="00F34AB7"/>
    <w:rsid w:val="00F34E13"/>
    <w:rsid w:val="00F4103E"/>
    <w:rsid w:val="00F52E57"/>
    <w:rsid w:val="00F61C62"/>
    <w:rsid w:val="00F6327D"/>
    <w:rsid w:val="00F67798"/>
    <w:rsid w:val="00F70D90"/>
    <w:rsid w:val="00F71029"/>
    <w:rsid w:val="00F71EBA"/>
    <w:rsid w:val="00F77051"/>
    <w:rsid w:val="00F858B2"/>
    <w:rsid w:val="00F959F6"/>
    <w:rsid w:val="00F96276"/>
    <w:rsid w:val="00FA4662"/>
    <w:rsid w:val="00FA6365"/>
    <w:rsid w:val="00FB5299"/>
    <w:rsid w:val="00FB5A71"/>
    <w:rsid w:val="00FB6838"/>
    <w:rsid w:val="00FC0942"/>
    <w:rsid w:val="00FC7405"/>
    <w:rsid w:val="00FD2EBE"/>
    <w:rsid w:val="00FD5A1D"/>
    <w:rsid w:val="00FD7A13"/>
    <w:rsid w:val="00FE0B99"/>
    <w:rsid w:val="00FE35C9"/>
    <w:rsid w:val="00FE7A1C"/>
    <w:rsid w:val="00FF0D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35A4D7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17451F"/>
    <w:rPr>
      <w:rFonts w:ascii="Times New Roman" w:eastAsia="MS Mincho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ocTitle">
    <w:name w:val="Doc_Title"/>
    <w:basedOn w:val="Normal"/>
    <w:uiPriority w:val="99"/>
    <w:rsid w:val="0017451F"/>
    <w:pPr>
      <w:tabs>
        <w:tab w:val="left" w:pos="1170"/>
        <w:tab w:val="left" w:pos="1440"/>
        <w:tab w:val="left" w:pos="1584"/>
      </w:tabs>
      <w:spacing w:after="240" w:line="240" w:lineRule="atLeast"/>
      <w:ind w:left="-432"/>
      <w:jc w:val="right"/>
    </w:pPr>
    <w:rPr>
      <w:rFonts w:ascii="Helvetica" w:hAnsi="Helvetica"/>
      <w:b/>
      <w:i/>
      <w:sz w:val="48"/>
    </w:rPr>
  </w:style>
  <w:style w:type="paragraph" w:styleId="BalloonText">
    <w:name w:val="Balloon Text"/>
    <w:basedOn w:val="Normal"/>
    <w:link w:val="BalloonTextChar"/>
    <w:uiPriority w:val="99"/>
    <w:semiHidden/>
    <w:rsid w:val="0017451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17451F"/>
    <w:rPr>
      <w:rFonts w:ascii="Tahoma" w:eastAsia="MS Mincho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1745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A558DB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locked/>
    <w:rsid w:val="00A558DB"/>
    <w:rPr>
      <w:rFonts w:ascii="Times New Roman" w:eastAsia="MS Mincho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A558DB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locked/>
    <w:rsid w:val="00A558DB"/>
    <w:rPr>
      <w:rFonts w:ascii="Times New Roman" w:eastAsia="MS Mincho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99"/>
    <w:qFormat/>
    <w:rsid w:val="004F54E7"/>
    <w:pPr>
      <w:ind w:left="720"/>
      <w:contextualSpacing/>
    </w:pPr>
  </w:style>
  <w:style w:type="character" w:styleId="Hyperlink">
    <w:name w:val="Hyperlink"/>
    <w:uiPriority w:val="99"/>
    <w:rsid w:val="000B448B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61C62"/>
    <w:rPr>
      <w:color w:val="800080" w:themeColor="followedHyperlink"/>
      <w:u w:val="single"/>
    </w:rPr>
  </w:style>
  <w:style w:type="character" w:styleId="UnresolvedMention">
    <w:name w:val="Unresolved Mention"/>
    <w:basedOn w:val="DefaultParagraphFont"/>
    <w:uiPriority w:val="99"/>
    <w:rsid w:val="0069107C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598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8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4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4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4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4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4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https://www.ibm.com/support/knowledgecenter/SSYQ72_10.1.0/com.ibm.help.suiteinstall.planning.doc/R_SuiteCompatibilityMatrix101026.html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ibm.com/support/knowledgecenter/SSYQ72_10.1.0/com.ibm.help.ssm.home.doc/ssm_product_welcome.html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ibm.com/support/fixcentral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://www.ibm.com/support/fixcentra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-01.ibm.com/software/howtobuy/passportadvantage/" TargetMode="External"/><Relationship Id="rId14" Type="http://schemas.openxmlformats.org/officeDocument/2006/relationships/hyperlink" Target="https://www.ibm.com/support/knowledgecenter/SSYQ72_10.1.0/com.ibm.help.ssm.releasenotes.doc/c_SSM_introduction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EFA919-A030-4180-A928-DA7462016E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4141</TotalTime>
  <Pages>3</Pages>
  <Words>403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IBM</Company>
  <LinksUpToDate>false</LinksUpToDate>
  <CharactersWithSpaces>2696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Bala Gazula</dc:creator>
  <cp:keywords/>
  <dc:description/>
  <cp:lastModifiedBy>Bhagyashree Kshirsagar</cp:lastModifiedBy>
  <cp:revision>274</cp:revision>
  <dcterms:created xsi:type="dcterms:W3CDTF">2014-04-16T22:29:00Z</dcterms:created>
  <dcterms:modified xsi:type="dcterms:W3CDTF">2020-01-31T10:36:00Z</dcterms:modified>
</cp:coreProperties>
</file>