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ECC" w:rsidRDefault="006F4ECC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</w:p>
    <w:p w:rsidR="006F4ECC" w:rsidRPr="00633D6C" w:rsidRDefault="00B42786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drawing>
          <wp:inline distT="0" distB="0" distL="0" distR="0">
            <wp:extent cx="1022350" cy="336550"/>
            <wp:effectExtent l="19050" t="0" r="635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50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6570"/>
        <w:gridCol w:w="4516"/>
      </w:tblGrid>
      <w:tr w:rsidR="006F4ECC" w:rsidRPr="00633D6C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:rsidR="006F4ECC" w:rsidRDefault="00C10EA8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A10119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IBM Emptoris Strategic Supply Management</w:t>
            </w:r>
            <w:r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 xml:space="preserve"> Platform 10.0.</w:t>
            </w:r>
            <w:r w:rsidR="00BE5CAE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1</w:t>
            </w:r>
            <w:r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.</w:t>
            </w:r>
            <w:r w:rsidR="00BE5CAE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3</w:t>
            </w:r>
            <w:r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 xml:space="preserve">_iFix </w:t>
            </w:r>
            <w:r w:rsidR="00BE5CAE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3</w:t>
            </w:r>
            <w:r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 xml:space="preserve"> </w:t>
            </w:r>
            <w:r w:rsidRPr="00C76173">
              <w:rPr>
                <w:rFonts w:ascii="Calibri" w:hAnsi="Calibri" w:cs="Calibri"/>
                <w:b/>
                <w:noProof/>
                <w:sz w:val="32"/>
                <w:szCs w:val="32"/>
              </w:rPr>
              <w:t>Release Card</w:t>
            </w:r>
          </w:p>
          <w:p w:rsidR="006F4EC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6F4EC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6F4EC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6F4EC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6F4ECC" w:rsidRPr="00633D6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6F4ECC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:rsidR="006F4ECC" w:rsidRPr="00B16F72" w:rsidRDefault="006F4ECC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:rsidR="006F4ECC" w:rsidRPr="00B16F72" w:rsidRDefault="006F4ECC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6F4ECC" w:rsidRPr="00C10EA8" w:rsidRDefault="006F4ECC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9A5B8B">
              <w:rPr>
                <w:rFonts w:ascii="Calibri" w:hAnsi="Calibri" w:cs="Calibri"/>
                <w:color w:val="0000CC"/>
                <w:sz w:val="22"/>
                <w:szCs w:val="22"/>
              </w:rPr>
              <w:t>I</w:t>
            </w:r>
            <w:bookmarkStart w:id="0" w:name="_GoBack"/>
            <w:bookmarkEnd w:id="0"/>
            <w:r w:rsidRPr="009A5B8B"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BM </w:t>
            </w:r>
            <w:proofErr w:type="spellStart"/>
            <w:r w:rsidRPr="009A5B8B">
              <w:rPr>
                <w:rFonts w:ascii="Calibri" w:hAnsi="Calibri" w:cs="Calibri"/>
                <w:color w:val="0000CC"/>
                <w:sz w:val="22"/>
                <w:szCs w:val="22"/>
              </w:rPr>
              <w:t>Emptoris</w:t>
            </w:r>
            <w:proofErr w:type="spellEnd"/>
            <w:r w:rsidRPr="009A5B8B"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Strategic Supply Management Platfor</w:t>
            </w:r>
            <w:r w:rsidR="00C10EA8">
              <w:rPr>
                <w:rFonts w:ascii="Calibri" w:hAnsi="Calibri" w:cs="Calibri"/>
                <w:color w:val="0000CC"/>
                <w:sz w:val="22"/>
                <w:szCs w:val="22"/>
              </w:rPr>
              <w:t>m</w:t>
            </w:r>
          </w:p>
        </w:tc>
      </w:tr>
      <w:tr w:rsidR="006F4ECC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:rsidR="006F4ECC" w:rsidRPr="00B16F72" w:rsidRDefault="006F4ECC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:rsidR="006F4ECC" w:rsidRPr="00B16F72" w:rsidRDefault="006F4ECC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6F4ECC" w:rsidRPr="00B16F72" w:rsidRDefault="00BE5CAE" w:rsidP="00BE5CAE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10.0.1</w:t>
            </w:r>
            <w:r w:rsidR="00134286"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3</w:t>
            </w:r>
            <w:r w:rsidR="00134286">
              <w:rPr>
                <w:rFonts w:ascii="Calibri" w:hAnsi="Calibri" w:cs="Calibri"/>
                <w:color w:val="000000"/>
                <w:sz w:val="24"/>
                <w:szCs w:val="24"/>
              </w:rPr>
              <w:t>_iFix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3</w:t>
            </w:r>
          </w:p>
        </w:tc>
      </w:tr>
      <w:tr w:rsidR="006F4ECC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:rsidR="006F4ECC" w:rsidRPr="00B16F72" w:rsidRDefault="006F4ECC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:rsidR="006F4ECC" w:rsidRPr="00B16F72" w:rsidRDefault="006F4ECC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6F4ECC" w:rsidRPr="00134286" w:rsidRDefault="00C10EA8" w:rsidP="0017451F">
            <w:pPr>
              <w:rPr>
                <w:rFonts w:ascii="Calibri" w:hAnsi="Calibri" w:cs="Calibri"/>
                <w:sz w:val="24"/>
                <w:szCs w:val="24"/>
              </w:rPr>
            </w:pPr>
            <w:r w:rsidRPr="00134286">
              <w:rPr>
                <w:rFonts w:ascii="Calibri" w:hAnsi="Calibri" w:cs="Calibri"/>
                <w:sz w:val="24"/>
                <w:szCs w:val="24"/>
              </w:rPr>
              <w:t>TS</w:t>
            </w:r>
          </w:p>
        </w:tc>
      </w:tr>
      <w:tr w:rsidR="006F4ECC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:rsidR="006F4ECC" w:rsidRPr="00B16F72" w:rsidRDefault="006F4ECC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:rsidR="006F4ECC" w:rsidRPr="00B16F72" w:rsidRDefault="006F4ECC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6F4ECC" w:rsidRPr="00134286" w:rsidRDefault="00C10EA8" w:rsidP="001C5C3A">
            <w:pPr>
              <w:rPr>
                <w:rFonts w:ascii="Calibri" w:hAnsi="Calibri" w:cs="Calibri"/>
                <w:sz w:val="24"/>
                <w:szCs w:val="24"/>
              </w:rPr>
            </w:pPr>
            <w:r w:rsidRPr="00134286">
              <w:rPr>
                <w:rFonts w:ascii="Calibri" w:hAnsi="Calibri" w:cs="Calibri"/>
                <w:sz w:val="24"/>
                <w:szCs w:val="24"/>
              </w:rPr>
              <w:t>Suite</w:t>
            </w:r>
            <w:r w:rsidR="00134286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34286">
              <w:rPr>
                <w:rFonts w:ascii="Calibri" w:hAnsi="Calibri" w:cs="Calibri"/>
                <w:sz w:val="24"/>
                <w:szCs w:val="24"/>
              </w:rPr>
              <w:t>QA</w:t>
            </w:r>
            <w:r w:rsidR="006F4ECC" w:rsidRPr="00134286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</w:tbl>
    <w:p w:rsidR="006F4ECC" w:rsidRPr="00633D6C" w:rsidRDefault="006F4ECC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6F4ECC" w:rsidRPr="007C55C7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60"/>
        <w:gridCol w:w="4110"/>
        <w:gridCol w:w="4950"/>
      </w:tblGrid>
      <w:tr w:rsidR="006F4ECC" w:rsidRPr="00633D6C" w:rsidTr="00DB000B">
        <w:trPr>
          <w:trHeight w:val="348"/>
        </w:trPr>
        <w:tc>
          <w:tcPr>
            <w:tcW w:w="2460" w:type="dxa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4110" w:type="dxa"/>
          </w:tcPr>
          <w:p w:rsidR="006F4ECC" w:rsidRPr="00D85439" w:rsidRDefault="00BE5CAE" w:rsidP="00A558DB">
            <w:pPr>
              <w:rPr>
                <w:rFonts w:ascii="Calibri" w:hAnsi="Calibri" w:cs="Calibri"/>
                <w:i/>
                <w:sz w:val="24"/>
                <w:szCs w:val="24"/>
              </w:rPr>
            </w:pPr>
            <w:r w:rsidRPr="00BE5CAE">
              <w:rPr>
                <w:rFonts w:ascii="Calibri" w:hAnsi="Calibri" w:cs="Calibri"/>
                <w:bCs/>
                <w:i/>
                <w:sz w:val="24"/>
                <w:szCs w:val="24"/>
              </w:rPr>
              <w:t>EMP_SSMP_10.0.1.3_iFix3_3.zip</w:t>
            </w:r>
          </w:p>
        </w:tc>
        <w:tc>
          <w:tcPr>
            <w:tcW w:w="4950" w:type="dxa"/>
          </w:tcPr>
          <w:p w:rsidR="006F4ECC" w:rsidRPr="002F5DF4" w:rsidRDefault="006F4ECC" w:rsidP="0024518E">
            <w:pPr>
              <w:rPr>
                <w:rFonts w:ascii="Calibri" w:hAnsi="Calibri" w:cs="Calibri"/>
                <w:bCs/>
                <w:i/>
                <w:color w:val="FF0000"/>
                <w:sz w:val="24"/>
                <w:szCs w:val="24"/>
              </w:rPr>
            </w:pPr>
          </w:p>
        </w:tc>
      </w:tr>
      <w:tr w:rsidR="00702600" w:rsidRPr="00633D6C" w:rsidTr="00DB000B">
        <w:trPr>
          <w:trHeight w:val="92"/>
        </w:trPr>
        <w:tc>
          <w:tcPr>
            <w:tcW w:w="2460" w:type="dxa"/>
          </w:tcPr>
          <w:p w:rsidR="00702600" w:rsidRPr="00B16F72" w:rsidRDefault="00702600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Installation Files:</w:t>
            </w:r>
          </w:p>
        </w:tc>
        <w:tc>
          <w:tcPr>
            <w:tcW w:w="4110" w:type="dxa"/>
          </w:tcPr>
          <w:p w:rsidR="00DB000B" w:rsidRPr="00DB000B" w:rsidRDefault="00F345FD" w:rsidP="0024518E">
            <w:pPr>
              <w:rPr>
                <w:rFonts w:ascii="Calibri" w:hAnsi="Calibri" w:cs="Calibri"/>
                <w:sz w:val="24"/>
                <w:szCs w:val="24"/>
              </w:rPr>
            </w:pPr>
            <w:hyperlink r:id="rId8" w:history="1">
              <w:r w:rsidR="00DB000B" w:rsidRPr="00DB000B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:rsidR="00702600" w:rsidRPr="00134286" w:rsidRDefault="006D6625" w:rsidP="0024518E">
            <w:pPr>
              <w:rPr>
                <w:rFonts w:ascii="Calibri" w:hAnsi="Calibri" w:cs="Calibri"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sz w:val="24"/>
                <w:szCs w:val="24"/>
              </w:rPr>
              <w:t xml:space="preserve">   </w:t>
            </w:r>
            <w:r w:rsidR="00BE5CAE" w:rsidRPr="00BE5CAE">
              <w:rPr>
                <w:rFonts w:ascii="Calibri" w:hAnsi="Calibri" w:cs="Calibri"/>
                <w:i/>
                <w:sz w:val="24"/>
                <w:szCs w:val="24"/>
              </w:rPr>
              <w:t>EMP_SSMP_10.0.1.0_16.zip</w:t>
            </w:r>
          </w:p>
          <w:p w:rsidR="00DB000B" w:rsidRDefault="00DB000B" w:rsidP="0024518E">
            <w:pPr>
              <w:rPr>
                <w:rFonts w:ascii="Calibri" w:hAnsi="Calibri" w:cs="Calibri"/>
                <w:sz w:val="24"/>
                <w:szCs w:val="24"/>
              </w:rPr>
            </w:pPr>
            <w:r w:rsidRPr="00134286">
              <w:rPr>
                <w:rFonts w:ascii="Calibri" w:hAnsi="Calibri" w:cs="Calibri"/>
                <w:sz w:val="24"/>
                <w:szCs w:val="24"/>
              </w:rPr>
              <w:t>Fix Central</w:t>
            </w:r>
          </w:p>
          <w:p w:rsidR="00BE5CAE" w:rsidRPr="00134286" w:rsidRDefault="00BE5CAE" w:rsidP="0024518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 xml:space="preserve">   </w:t>
            </w:r>
            <w:r w:rsidRPr="00BE5CAE">
              <w:rPr>
                <w:rFonts w:ascii="Calibri" w:hAnsi="Calibri" w:cs="Calibri"/>
                <w:bCs/>
                <w:i/>
                <w:sz w:val="24"/>
                <w:szCs w:val="24"/>
              </w:rPr>
              <w:t>EMP_SSMP_10.0.1.3_47.zip</w:t>
            </w:r>
          </w:p>
          <w:p w:rsidR="00702600" w:rsidRPr="002F5DF4" w:rsidRDefault="006D6625" w:rsidP="00134286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 xml:space="preserve">   </w:t>
            </w:r>
            <w:r w:rsidR="00BE5CAE" w:rsidRPr="00BE5CAE">
              <w:rPr>
                <w:rFonts w:ascii="Calibri" w:hAnsi="Calibri" w:cs="Calibri"/>
                <w:bCs/>
                <w:i/>
                <w:sz w:val="24"/>
                <w:szCs w:val="24"/>
              </w:rPr>
              <w:t>EMP_SSMP_10.0.1.3_iFix3_3.zip</w:t>
            </w:r>
          </w:p>
        </w:tc>
        <w:tc>
          <w:tcPr>
            <w:tcW w:w="4950" w:type="dxa"/>
          </w:tcPr>
          <w:p w:rsidR="00040C35" w:rsidRDefault="00040C35" w:rsidP="00040C35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Along with </w:t>
            </w:r>
            <w:r w:rsidR="00695584">
              <w:rPr>
                <w:rFonts w:ascii="Calibri" w:hAnsi="Calibri" w:cs="Calibri"/>
                <w:bCs/>
                <w:sz w:val="24"/>
                <w:szCs w:val="24"/>
              </w:rPr>
              <w:t>SSM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builds, </w:t>
            </w:r>
            <w:r w:rsidR="00695584">
              <w:rPr>
                <w:rFonts w:ascii="Calibri" w:hAnsi="Calibri" w:cs="Calibri"/>
                <w:bCs/>
                <w:sz w:val="24"/>
                <w:szCs w:val="24"/>
              </w:rPr>
              <w:t>PGM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builds mentioned below </w:t>
            </w:r>
            <w:r w:rsidR="00814ACD">
              <w:rPr>
                <w:rFonts w:ascii="Calibri" w:hAnsi="Calibri" w:cs="Calibri"/>
                <w:bCs/>
                <w:sz w:val="24"/>
                <w:szCs w:val="24"/>
              </w:rPr>
              <w:t xml:space="preserve">would 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require to take during installation</w:t>
            </w:r>
            <w:r w:rsidR="00814ACD">
              <w:rPr>
                <w:rFonts w:ascii="Calibri" w:hAnsi="Calibri" w:cs="Calibri"/>
                <w:bCs/>
                <w:sz w:val="24"/>
                <w:szCs w:val="24"/>
              </w:rPr>
              <w:t xml:space="preserve"> if PGM is required to enable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.</w:t>
            </w:r>
          </w:p>
          <w:p w:rsidR="00040C35" w:rsidRDefault="00040C35" w:rsidP="00040C35"/>
          <w:p w:rsidR="00040C35" w:rsidRPr="00DB000B" w:rsidRDefault="00040C35" w:rsidP="00040C35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Pr="00DB000B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:rsidR="00695584" w:rsidRPr="003B475C" w:rsidRDefault="00040C35" w:rsidP="00695584">
            <w:pPr>
              <w:rPr>
                <w:rFonts w:ascii="Calibri" w:hAnsi="Calibri" w:cs="Calibri"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sz w:val="24"/>
                <w:szCs w:val="24"/>
              </w:rPr>
              <w:t xml:space="preserve">   </w:t>
            </w:r>
            <w:r w:rsidR="00695584" w:rsidRPr="003B475C">
              <w:rPr>
                <w:rFonts w:ascii="Calibri" w:hAnsi="Calibri" w:cs="Calibri"/>
                <w:i/>
                <w:sz w:val="24"/>
                <w:szCs w:val="24"/>
              </w:rPr>
              <w:t xml:space="preserve">  </w:t>
            </w:r>
            <w:r w:rsidR="00695584" w:rsidRPr="005A59D1">
              <w:rPr>
                <w:rFonts w:ascii="Calibri" w:hAnsi="Calibri" w:cs="Calibri"/>
                <w:i/>
                <w:sz w:val="24"/>
                <w:szCs w:val="24"/>
              </w:rPr>
              <w:t>EMP_PGM_10.0.1.0_16.zip</w:t>
            </w:r>
          </w:p>
          <w:p w:rsidR="00695584" w:rsidRPr="003B475C" w:rsidRDefault="00695584" w:rsidP="00695584">
            <w:pPr>
              <w:rPr>
                <w:rFonts w:ascii="Calibri" w:hAnsi="Calibri" w:cs="Calibri"/>
                <w:sz w:val="24"/>
                <w:szCs w:val="24"/>
              </w:rPr>
            </w:pPr>
            <w:r w:rsidRPr="003B475C">
              <w:rPr>
                <w:rFonts w:ascii="Calibri" w:hAnsi="Calibri" w:cs="Calibri"/>
                <w:sz w:val="24"/>
                <w:szCs w:val="24"/>
              </w:rPr>
              <w:t>Fix Central</w:t>
            </w:r>
          </w:p>
          <w:p w:rsidR="00695584" w:rsidRDefault="00695584" w:rsidP="00695584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 w:rsidRPr="003B475C">
              <w:rPr>
                <w:rFonts w:ascii="Calibri" w:hAnsi="Calibri" w:cs="Calibri"/>
                <w:i/>
                <w:sz w:val="24"/>
                <w:szCs w:val="24"/>
              </w:rPr>
              <w:t xml:space="preserve">  </w:t>
            </w:r>
            <w:r w:rsidRPr="005A59D1">
              <w:rPr>
                <w:rFonts w:ascii="Calibri" w:hAnsi="Calibri" w:cs="Calibri"/>
                <w:bCs/>
                <w:i/>
                <w:sz w:val="24"/>
                <w:szCs w:val="24"/>
              </w:rPr>
              <w:t>EMP_PGM_10.0.1.3_47.zip</w:t>
            </w:r>
          </w:p>
          <w:p w:rsidR="00702600" w:rsidRPr="002F5DF4" w:rsidRDefault="00695584" w:rsidP="00695584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 xml:space="preserve">  </w:t>
            </w:r>
            <w:r w:rsidRPr="005A59D1">
              <w:rPr>
                <w:rFonts w:ascii="Calibri" w:hAnsi="Calibri" w:cs="Calibri"/>
                <w:bCs/>
                <w:i/>
                <w:sz w:val="24"/>
                <w:szCs w:val="24"/>
              </w:rPr>
              <w:t>EMP_PGM_10.0.1.3_iFix3_3.zip</w:t>
            </w:r>
          </w:p>
        </w:tc>
      </w:tr>
      <w:tr w:rsidR="006F4ECC" w:rsidRPr="00633D6C" w:rsidTr="00DB000B">
        <w:trPr>
          <w:trHeight w:val="92"/>
        </w:trPr>
        <w:tc>
          <w:tcPr>
            <w:tcW w:w="2460" w:type="dxa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>Site Configuration File:</w:t>
            </w:r>
          </w:p>
        </w:tc>
        <w:tc>
          <w:tcPr>
            <w:tcW w:w="4110" w:type="dxa"/>
          </w:tcPr>
          <w:p w:rsidR="006F4ECC" w:rsidRPr="002F5DF4" w:rsidRDefault="006F4ECC" w:rsidP="0024518E">
            <w:pPr>
              <w:rPr>
                <w:rFonts w:ascii="Calibri" w:hAnsi="Calibri" w:cs="Calibri"/>
                <w:b/>
                <w:i/>
                <w:color w:val="0000CC"/>
                <w:sz w:val="24"/>
                <w:szCs w:val="24"/>
              </w:rPr>
            </w:pPr>
          </w:p>
        </w:tc>
        <w:tc>
          <w:tcPr>
            <w:tcW w:w="4950" w:type="dxa"/>
          </w:tcPr>
          <w:p w:rsidR="006F4ECC" w:rsidRPr="002F5DF4" w:rsidRDefault="006F4ECC" w:rsidP="0024518E">
            <w:pPr>
              <w:rPr>
                <w:rFonts w:ascii="Calibri" w:hAnsi="Calibri" w:cs="Calibri"/>
                <w:i/>
                <w:color w:val="FF0000"/>
                <w:sz w:val="24"/>
                <w:szCs w:val="24"/>
              </w:rPr>
            </w:pPr>
          </w:p>
        </w:tc>
      </w:tr>
      <w:tr w:rsidR="006F4ECC" w:rsidRPr="00633D6C" w:rsidTr="00DB000B">
        <w:trPr>
          <w:trHeight w:val="92"/>
        </w:trPr>
        <w:tc>
          <w:tcPr>
            <w:tcW w:w="2460" w:type="dxa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4110" w:type="dxa"/>
          </w:tcPr>
          <w:p w:rsidR="006F4ECC" w:rsidRPr="002F5DF4" w:rsidRDefault="006F4ECC" w:rsidP="0024518E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</w:p>
        </w:tc>
        <w:tc>
          <w:tcPr>
            <w:tcW w:w="4950" w:type="dxa"/>
          </w:tcPr>
          <w:p w:rsidR="006F4ECC" w:rsidRPr="002F5DF4" w:rsidRDefault="006F4ECC" w:rsidP="0024518E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</w:p>
        </w:tc>
      </w:tr>
    </w:tbl>
    <w:p w:rsidR="006F4ECC" w:rsidRDefault="006F4ECC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6F4ECC" w:rsidRPr="00633D6C" w:rsidRDefault="006F4ECC" w:rsidP="00787C96">
      <w:pPr>
        <w:ind w:right="1584"/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10800"/>
      </w:tblGrid>
      <w:tr w:rsidR="00040C35" w:rsidRPr="00633D6C" w:rsidTr="00B16F72">
        <w:trPr>
          <w:trHeight w:val="348"/>
        </w:trPr>
        <w:tc>
          <w:tcPr>
            <w:tcW w:w="720" w:type="dxa"/>
          </w:tcPr>
          <w:p w:rsidR="00040C35" w:rsidRPr="00B16F72" w:rsidRDefault="00040C35" w:rsidP="00040C35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800" w:type="dxa"/>
          </w:tcPr>
          <w:p w:rsidR="00814ACD" w:rsidRDefault="00814ACD" w:rsidP="00814ACD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Along with SSM builds, PGM builds mentioned below would require to take during installation if PGM is required to enable.</w:t>
            </w:r>
          </w:p>
          <w:p w:rsidR="00814ACD" w:rsidRDefault="00814ACD" w:rsidP="00814ACD"/>
          <w:p w:rsidR="00814ACD" w:rsidRPr="00DB000B" w:rsidRDefault="00814ACD" w:rsidP="00814ACD">
            <w:pPr>
              <w:rPr>
                <w:rFonts w:ascii="Calibri" w:hAnsi="Calibri" w:cs="Calibri"/>
                <w:sz w:val="24"/>
                <w:szCs w:val="24"/>
              </w:rPr>
            </w:pPr>
            <w:hyperlink r:id="rId10" w:history="1">
              <w:r w:rsidRPr="00DB000B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:rsidR="00814ACD" w:rsidRPr="003B475C" w:rsidRDefault="00814ACD" w:rsidP="00814ACD">
            <w:pPr>
              <w:rPr>
                <w:rFonts w:ascii="Calibri" w:hAnsi="Calibri" w:cs="Calibri"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sz w:val="24"/>
                <w:szCs w:val="24"/>
              </w:rPr>
              <w:t xml:space="preserve">   </w:t>
            </w:r>
            <w:r w:rsidRPr="003B475C">
              <w:rPr>
                <w:rFonts w:ascii="Calibri" w:hAnsi="Calibri" w:cs="Calibri"/>
                <w:i/>
                <w:sz w:val="24"/>
                <w:szCs w:val="24"/>
              </w:rPr>
              <w:t xml:space="preserve">  </w:t>
            </w:r>
            <w:r w:rsidRPr="005A59D1">
              <w:rPr>
                <w:rFonts w:ascii="Calibri" w:hAnsi="Calibri" w:cs="Calibri"/>
                <w:i/>
                <w:sz w:val="24"/>
                <w:szCs w:val="24"/>
              </w:rPr>
              <w:t>EMP_PGM_10.0.1.0_16.zip</w:t>
            </w:r>
          </w:p>
          <w:p w:rsidR="00814ACD" w:rsidRPr="003B475C" w:rsidRDefault="00814ACD" w:rsidP="00814ACD">
            <w:pPr>
              <w:rPr>
                <w:rFonts w:ascii="Calibri" w:hAnsi="Calibri" w:cs="Calibri"/>
                <w:sz w:val="24"/>
                <w:szCs w:val="24"/>
              </w:rPr>
            </w:pPr>
            <w:r w:rsidRPr="003B475C">
              <w:rPr>
                <w:rFonts w:ascii="Calibri" w:hAnsi="Calibri" w:cs="Calibri"/>
                <w:sz w:val="24"/>
                <w:szCs w:val="24"/>
              </w:rPr>
              <w:t>Fix Central</w:t>
            </w:r>
          </w:p>
          <w:p w:rsidR="00814ACD" w:rsidRDefault="00814ACD" w:rsidP="00814ACD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 w:rsidRPr="003B475C">
              <w:rPr>
                <w:rFonts w:ascii="Calibri" w:hAnsi="Calibri" w:cs="Calibri"/>
                <w:i/>
                <w:sz w:val="24"/>
                <w:szCs w:val="24"/>
              </w:rPr>
              <w:t xml:space="preserve">  </w:t>
            </w:r>
            <w:r w:rsidRPr="005A59D1">
              <w:rPr>
                <w:rFonts w:ascii="Calibri" w:hAnsi="Calibri" w:cs="Calibri"/>
                <w:bCs/>
                <w:i/>
                <w:sz w:val="24"/>
                <w:szCs w:val="24"/>
              </w:rPr>
              <w:t>EMP_PGM_10.0.1.3_47.zip</w:t>
            </w:r>
          </w:p>
          <w:p w:rsidR="00040C35" w:rsidRPr="002F5DF4" w:rsidRDefault="00814ACD" w:rsidP="00814ACD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 xml:space="preserve">  </w:t>
            </w:r>
            <w:r w:rsidRPr="005A59D1">
              <w:rPr>
                <w:rFonts w:ascii="Calibri" w:hAnsi="Calibri" w:cs="Calibri"/>
                <w:bCs/>
                <w:i/>
                <w:sz w:val="24"/>
                <w:szCs w:val="24"/>
              </w:rPr>
              <w:t>EMP_PGM_10.0.1.3_iFix3_3.zip</w:t>
            </w:r>
          </w:p>
        </w:tc>
      </w:tr>
    </w:tbl>
    <w:p w:rsidR="006F4ECC" w:rsidRPr="00633D6C" w:rsidRDefault="006F4ECC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6F4ECC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 xml:space="preserve">Suite </w:t>
      </w:r>
      <w:r>
        <w:rPr>
          <w:rFonts w:ascii="Calibri" w:hAnsi="Calibri" w:cs="Calibri"/>
          <w:b/>
          <w:sz w:val="28"/>
          <w:szCs w:val="28"/>
        </w:rPr>
        <w:t>Compatibility Matrix</w:t>
      </w:r>
      <w:r w:rsidRPr="00633D6C">
        <w:rPr>
          <w:rFonts w:ascii="Calibri" w:hAnsi="Calibri" w:cs="Calibri"/>
          <w:b/>
          <w:sz w:val="28"/>
          <w:szCs w:val="28"/>
        </w:rPr>
        <w:t>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0"/>
        <w:gridCol w:w="5040"/>
        <w:gridCol w:w="3870"/>
      </w:tblGrid>
      <w:tr w:rsidR="00BE5CAE" w:rsidRPr="00633D6C" w:rsidTr="00D461FD">
        <w:trPr>
          <w:trHeight w:val="348"/>
        </w:trPr>
        <w:tc>
          <w:tcPr>
            <w:tcW w:w="2610" w:type="dxa"/>
            <w:shd w:val="clear" w:color="auto" w:fill="C6D9F1"/>
          </w:tcPr>
          <w:p w:rsidR="00BE5CAE" w:rsidRPr="00B16F72" w:rsidRDefault="00BE5CAE" w:rsidP="00D461FD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Product</w:t>
            </w:r>
          </w:p>
        </w:tc>
        <w:tc>
          <w:tcPr>
            <w:tcW w:w="5040" w:type="dxa"/>
            <w:shd w:val="clear" w:color="auto" w:fill="C6D9F1"/>
          </w:tcPr>
          <w:p w:rsidR="00BE5CAE" w:rsidRPr="00B16F72" w:rsidRDefault="00BE5CAE" w:rsidP="00D461FD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Version(s)</w:t>
            </w:r>
          </w:p>
        </w:tc>
        <w:tc>
          <w:tcPr>
            <w:tcW w:w="3870" w:type="dxa"/>
            <w:shd w:val="clear" w:color="auto" w:fill="C6D9F1"/>
          </w:tcPr>
          <w:p w:rsidR="00BE5CAE" w:rsidRPr="00B16F72" w:rsidRDefault="00BE5CAE" w:rsidP="00D461FD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Comments</w:t>
            </w:r>
          </w:p>
        </w:tc>
      </w:tr>
      <w:tr w:rsidR="00BE5CAE" w:rsidRPr="00633D6C" w:rsidTr="00D461FD">
        <w:trPr>
          <w:trHeight w:val="348"/>
        </w:trPr>
        <w:tc>
          <w:tcPr>
            <w:tcW w:w="2610" w:type="dxa"/>
          </w:tcPr>
          <w:p w:rsidR="00BE5CAE" w:rsidRPr="00B16F72" w:rsidRDefault="00BE5CAE" w:rsidP="00D461FD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Contract Management</w:t>
            </w:r>
          </w:p>
        </w:tc>
        <w:tc>
          <w:tcPr>
            <w:tcW w:w="5040" w:type="dxa"/>
          </w:tcPr>
          <w:p w:rsidR="00BE5CAE" w:rsidRPr="00B7167A" w:rsidRDefault="00BE5CAE" w:rsidP="00D461FD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8B7AC3">
              <w:rPr>
                <w:rFonts w:ascii="Calibri" w:hAnsi="Calibri" w:cs="Calibri"/>
                <w:bCs/>
                <w:sz w:val="24"/>
                <w:szCs w:val="24"/>
              </w:rPr>
              <w:t>10.0.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1.2+</w:t>
            </w:r>
          </w:p>
        </w:tc>
        <w:tc>
          <w:tcPr>
            <w:tcW w:w="3870" w:type="dxa"/>
          </w:tcPr>
          <w:p w:rsidR="00BE5CAE" w:rsidRPr="00B16F72" w:rsidRDefault="00BE5CAE" w:rsidP="00D461FD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BE5CAE" w:rsidRPr="00633D6C" w:rsidTr="00D461FD">
        <w:trPr>
          <w:trHeight w:val="348"/>
        </w:trPr>
        <w:tc>
          <w:tcPr>
            <w:tcW w:w="2610" w:type="dxa"/>
          </w:tcPr>
          <w:p w:rsidR="00BE5CAE" w:rsidRPr="00B16F72" w:rsidRDefault="00BE5CAE" w:rsidP="00D461FD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Program Management</w:t>
            </w:r>
          </w:p>
        </w:tc>
        <w:tc>
          <w:tcPr>
            <w:tcW w:w="5040" w:type="dxa"/>
          </w:tcPr>
          <w:p w:rsidR="00BE5CAE" w:rsidRPr="00B16F72" w:rsidRDefault="00BE5CAE" w:rsidP="00D461FD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8B7AC3">
              <w:rPr>
                <w:rFonts w:ascii="Calibri" w:hAnsi="Calibri" w:cs="Calibri"/>
                <w:bCs/>
                <w:sz w:val="24"/>
                <w:szCs w:val="24"/>
              </w:rPr>
              <w:t>10.0.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1.3+</w:t>
            </w:r>
          </w:p>
        </w:tc>
        <w:tc>
          <w:tcPr>
            <w:tcW w:w="3870" w:type="dxa"/>
          </w:tcPr>
          <w:p w:rsidR="00BE5CAE" w:rsidRPr="00B16F72" w:rsidRDefault="00BE5CAE" w:rsidP="00D461FD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BE5CAE" w:rsidRPr="00633D6C" w:rsidTr="00D461FD">
        <w:trPr>
          <w:trHeight w:val="348"/>
        </w:trPr>
        <w:tc>
          <w:tcPr>
            <w:tcW w:w="2610" w:type="dxa"/>
          </w:tcPr>
          <w:p w:rsidR="00BE5CAE" w:rsidRPr="00B16F72" w:rsidRDefault="00BE5CAE" w:rsidP="00D461FD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Sourcing</w:t>
            </w:r>
          </w:p>
        </w:tc>
        <w:tc>
          <w:tcPr>
            <w:tcW w:w="5040" w:type="dxa"/>
          </w:tcPr>
          <w:p w:rsidR="00BE5CAE" w:rsidRPr="00B16F72" w:rsidRDefault="00BE5CAE" w:rsidP="00D461FD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8B7AC3">
              <w:rPr>
                <w:rFonts w:ascii="Calibri" w:hAnsi="Calibri" w:cs="Calibri"/>
                <w:bCs/>
                <w:sz w:val="24"/>
                <w:szCs w:val="24"/>
              </w:rPr>
              <w:t>10.0.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1.2+</w:t>
            </w:r>
          </w:p>
        </w:tc>
        <w:tc>
          <w:tcPr>
            <w:tcW w:w="3870" w:type="dxa"/>
          </w:tcPr>
          <w:p w:rsidR="00BE5CAE" w:rsidRPr="00B16F72" w:rsidRDefault="00BE5CAE" w:rsidP="00D461FD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BE5CAE" w:rsidRPr="00633D6C" w:rsidTr="00D461FD">
        <w:trPr>
          <w:trHeight w:val="348"/>
        </w:trPr>
        <w:tc>
          <w:tcPr>
            <w:tcW w:w="2610" w:type="dxa"/>
          </w:tcPr>
          <w:p w:rsidR="00BE5CAE" w:rsidRPr="00B16F72" w:rsidRDefault="00BE5CAE" w:rsidP="00D461FD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Spend Analysis</w:t>
            </w:r>
          </w:p>
        </w:tc>
        <w:tc>
          <w:tcPr>
            <w:tcW w:w="5040" w:type="dxa"/>
          </w:tcPr>
          <w:p w:rsidR="00BE5CAE" w:rsidRDefault="00BE5CAE" w:rsidP="00D461FD">
            <w:r w:rsidRPr="008B7AC3">
              <w:rPr>
                <w:rFonts w:ascii="Calibri" w:hAnsi="Calibri" w:cs="Calibri"/>
                <w:bCs/>
                <w:sz w:val="24"/>
                <w:szCs w:val="24"/>
              </w:rPr>
              <w:t>10.0.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1.2+</w:t>
            </w:r>
          </w:p>
        </w:tc>
        <w:tc>
          <w:tcPr>
            <w:tcW w:w="3870" w:type="dxa"/>
          </w:tcPr>
          <w:p w:rsidR="00BE5CAE" w:rsidRPr="00B16F72" w:rsidRDefault="00BE5CAE" w:rsidP="00D461FD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BE5CAE" w:rsidRPr="00633D6C" w:rsidTr="00D461FD">
        <w:trPr>
          <w:trHeight w:val="92"/>
        </w:trPr>
        <w:tc>
          <w:tcPr>
            <w:tcW w:w="2610" w:type="dxa"/>
          </w:tcPr>
          <w:p w:rsidR="00BE5CAE" w:rsidRPr="00B16F72" w:rsidRDefault="00BE5CAE" w:rsidP="00D461FD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Supplier Life Cycle Management</w:t>
            </w:r>
          </w:p>
        </w:tc>
        <w:tc>
          <w:tcPr>
            <w:tcW w:w="5040" w:type="dxa"/>
          </w:tcPr>
          <w:p w:rsidR="00BE5CAE" w:rsidRPr="001962E2" w:rsidRDefault="00BE5CAE" w:rsidP="00D461FD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BF7D49">
              <w:rPr>
                <w:rFonts w:ascii="Calibri" w:hAnsi="Calibri" w:cs="Calibri"/>
                <w:bCs/>
                <w:sz w:val="24"/>
                <w:szCs w:val="24"/>
              </w:rPr>
              <w:t>10.0.1.2+</w:t>
            </w:r>
          </w:p>
        </w:tc>
        <w:tc>
          <w:tcPr>
            <w:tcW w:w="3870" w:type="dxa"/>
          </w:tcPr>
          <w:p w:rsidR="00BE5CAE" w:rsidRPr="00B16F72" w:rsidRDefault="00BE5CAE" w:rsidP="00D461FD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  <w:tr w:rsidR="00BE5CAE" w:rsidRPr="00633D6C" w:rsidTr="00D461FD">
        <w:trPr>
          <w:trHeight w:val="92"/>
        </w:trPr>
        <w:tc>
          <w:tcPr>
            <w:tcW w:w="2610" w:type="dxa"/>
          </w:tcPr>
          <w:p w:rsidR="00BE5CAE" w:rsidRPr="00B16F72" w:rsidRDefault="00BE5CAE" w:rsidP="00D461FD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SSM Platform</w:t>
            </w:r>
          </w:p>
          <w:p w:rsidR="00BE5CAE" w:rsidRPr="00B16F72" w:rsidRDefault="00BE5CAE" w:rsidP="00D461FD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5040" w:type="dxa"/>
          </w:tcPr>
          <w:p w:rsidR="00BE5CAE" w:rsidRPr="00B16F72" w:rsidRDefault="00BE5CAE" w:rsidP="00D461FD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8B7AC3">
              <w:rPr>
                <w:rFonts w:ascii="Calibri" w:hAnsi="Calibri" w:cs="Calibri"/>
                <w:bCs/>
                <w:sz w:val="24"/>
                <w:szCs w:val="24"/>
              </w:rPr>
              <w:t>10.0.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1.3+</w:t>
            </w:r>
          </w:p>
        </w:tc>
        <w:tc>
          <w:tcPr>
            <w:tcW w:w="3870" w:type="dxa"/>
          </w:tcPr>
          <w:p w:rsidR="00BE5CAE" w:rsidRPr="00B16F72" w:rsidRDefault="00BE5CAE" w:rsidP="00D461FD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  <w:tr w:rsidR="00BE5CAE" w:rsidRPr="00633D6C" w:rsidTr="00D461FD">
        <w:trPr>
          <w:trHeight w:val="92"/>
        </w:trPr>
        <w:tc>
          <w:tcPr>
            <w:tcW w:w="2610" w:type="dxa"/>
          </w:tcPr>
          <w:p w:rsidR="00BE5CAE" w:rsidRPr="00B16F72" w:rsidRDefault="00BE5CAE" w:rsidP="00D461FD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SSM Installer</w:t>
            </w:r>
          </w:p>
          <w:p w:rsidR="00BE5CAE" w:rsidRPr="00B16F72" w:rsidRDefault="00BE5CAE" w:rsidP="00D461FD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5040" w:type="dxa"/>
          </w:tcPr>
          <w:p w:rsidR="002F25B4" w:rsidRDefault="002F25B4" w:rsidP="002F25B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10.0.2.2 build.42</w:t>
            </w:r>
          </w:p>
          <w:p w:rsidR="00BE5CAE" w:rsidRPr="00D06838" w:rsidRDefault="00BE5CAE" w:rsidP="00D461FD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D06838">
              <w:rPr>
                <w:rFonts w:ascii="Calibri" w:hAnsi="Calibri" w:cs="Calibri"/>
                <w:bCs/>
                <w:sz w:val="24"/>
                <w:szCs w:val="24"/>
              </w:rPr>
              <w:t>appliance-template-windows-11</w:t>
            </w:r>
          </w:p>
          <w:p w:rsidR="00BE5CAE" w:rsidRDefault="002F25B4" w:rsidP="00D461FD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appliance-template-linux-11</w:t>
            </w:r>
          </w:p>
          <w:p w:rsidR="00BE5CAE" w:rsidRPr="00BF7D49" w:rsidRDefault="00BE5CAE" w:rsidP="00D461FD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CWS: </w:t>
            </w:r>
            <w:r w:rsidRPr="00D06838">
              <w:rPr>
                <w:rFonts w:ascii="Calibri" w:hAnsi="Calibri" w:cs="Calibri"/>
                <w:bCs/>
                <w:sz w:val="24"/>
                <w:szCs w:val="24"/>
              </w:rPr>
              <w:t>emptoris_web-1.4-SNAPSHOT-46</w:t>
            </w:r>
          </w:p>
        </w:tc>
        <w:tc>
          <w:tcPr>
            <w:tcW w:w="3870" w:type="dxa"/>
          </w:tcPr>
          <w:p w:rsidR="00BE5CAE" w:rsidRPr="00B16F72" w:rsidRDefault="00BE5CAE" w:rsidP="00D461FD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  <w:tr w:rsidR="00BE5CAE" w:rsidRPr="00633D6C" w:rsidTr="00D461FD">
        <w:trPr>
          <w:trHeight w:val="92"/>
        </w:trPr>
        <w:tc>
          <w:tcPr>
            <w:tcW w:w="2610" w:type="dxa"/>
          </w:tcPr>
          <w:p w:rsidR="00BE5CAE" w:rsidRPr="00B16F72" w:rsidRDefault="00BE5CAE" w:rsidP="00D461FD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SSM Integration Module</w:t>
            </w:r>
          </w:p>
        </w:tc>
        <w:tc>
          <w:tcPr>
            <w:tcW w:w="5040" w:type="dxa"/>
          </w:tcPr>
          <w:p w:rsidR="00BE5CAE" w:rsidRDefault="00BE5CAE" w:rsidP="00D461FD">
            <w:r w:rsidRPr="008B7AC3">
              <w:rPr>
                <w:rFonts w:ascii="Calibri" w:hAnsi="Calibri" w:cs="Calibri"/>
                <w:bCs/>
                <w:sz w:val="24"/>
                <w:szCs w:val="24"/>
              </w:rPr>
              <w:t>10.0.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1.2+</w:t>
            </w:r>
          </w:p>
        </w:tc>
        <w:tc>
          <w:tcPr>
            <w:tcW w:w="3870" w:type="dxa"/>
          </w:tcPr>
          <w:p w:rsidR="00BE5CAE" w:rsidRPr="00B16F72" w:rsidRDefault="00BE5CAE" w:rsidP="00D461FD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  <w:tr w:rsidR="00BE5CAE" w:rsidRPr="00633D6C" w:rsidTr="00D461FD">
        <w:trPr>
          <w:trHeight w:val="92"/>
        </w:trPr>
        <w:tc>
          <w:tcPr>
            <w:tcW w:w="2610" w:type="dxa"/>
          </w:tcPr>
          <w:p w:rsidR="00BE5CAE" w:rsidRDefault="00BE5CAE" w:rsidP="00D461FD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>Extraction Tool</w:t>
            </w:r>
          </w:p>
        </w:tc>
        <w:tc>
          <w:tcPr>
            <w:tcW w:w="5040" w:type="dxa"/>
          </w:tcPr>
          <w:p w:rsidR="00BE5CAE" w:rsidRPr="001962E2" w:rsidRDefault="00BE5CAE" w:rsidP="00D461FD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BF7D49">
              <w:rPr>
                <w:rFonts w:ascii="Calibri" w:hAnsi="Calibri" w:cs="Calibri"/>
                <w:bCs/>
                <w:sz w:val="24"/>
                <w:szCs w:val="24"/>
              </w:rPr>
              <w:t>10.0.1.2_iFix1 Build 9</w:t>
            </w:r>
          </w:p>
        </w:tc>
        <w:tc>
          <w:tcPr>
            <w:tcW w:w="3870" w:type="dxa"/>
          </w:tcPr>
          <w:p w:rsidR="00BE5CAE" w:rsidRPr="00B16F72" w:rsidRDefault="00BE5CAE" w:rsidP="00D461FD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</w:tbl>
    <w:p w:rsidR="006F4ECC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6F4ECC" w:rsidRPr="007C55C7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 xml:space="preserve">Issues Resolved in this </w:t>
      </w:r>
      <w:proofErr w:type="spellStart"/>
      <w:r w:rsidR="009A5B8B">
        <w:rPr>
          <w:rFonts w:ascii="Calibri" w:hAnsi="Calibri" w:cs="Calibri"/>
          <w:b/>
          <w:sz w:val="28"/>
          <w:szCs w:val="28"/>
        </w:rPr>
        <w:t>iFix</w:t>
      </w:r>
      <w:proofErr w:type="spellEnd"/>
      <w:r w:rsidRPr="007C55C7">
        <w:rPr>
          <w:rFonts w:ascii="Calibri" w:hAnsi="Calibri" w:cs="Calibri"/>
          <w:b/>
          <w:sz w:val="28"/>
          <w:szCs w:val="28"/>
        </w:rPr>
        <w:t>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30"/>
        <w:gridCol w:w="2970"/>
        <w:gridCol w:w="6120"/>
      </w:tblGrid>
      <w:tr w:rsidR="006F4ECC" w:rsidRPr="00633D6C" w:rsidTr="00B16F72">
        <w:trPr>
          <w:trHeight w:val="348"/>
        </w:trPr>
        <w:tc>
          <w:tcPr>
            <w:tcW w:w="2430" w:type="dxa"/>
            <w:shd w:val="clear" w:color="auto" w:fill="C6D9F1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Support Case Number</w:t>
            </w:r>
          </w:p>
        </w:tc>
        <w:tc>
          <w:tcPr>
            <w:tcW w:w="2970" w:type="dxa"/>
            <w:shd w:val="clear" w:color="auto" w:fill="C6D9F1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Engineering Issue Number</w:t>
            </w:r>
          </w:p>
        </w:tc>
        <w:tc>
          <w:tcPr>
            <w:tcW w:w="6120" w:type="dxa"/>
            <w:shd w:val="clear" w:color="auto" w:fill="C6D9F1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Issue Description</w:t>
            </w:r>
          </w:p>
        </w:tc>
      </w:tr>
      <w:tr w:rsidR="006F4ECC" w:rsidRPr="00633D6C" w:rsidTr="00B16F72">
        <w:trPr>
          <w:trHeight w:val="348"/>
        </w:trPr>
        <w:tc>
          <w:tcPr>
            <w:tcW w:w="2430" w:type="dxa"/>
          </w:tcPr>
          <w:p w:rsidR="006F4ECC" w:rsidRPr="00134286" w:rsidRDefault="006F4ECC" w:rsidP="0024518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970" w:type="dxa"/>
          </w:tcPr>
          <w:p w:rsidR="006F4ECC" w:rsidRPr="00134286" w:rsidRDefault="006F4ECC" w:rsidP="0024518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120" w:type="dxa"/>
          </w:tcPr>
          <w:p w:rsidR="006F4ECC" w:rsidRPr="002F5DF4" w:rsidRDefault="00134286" w:rsidP="002F25B4">
            <w:pPr>
              <w:rPr>
                <w:rFonts w:ascii="Calibri" w:hAnsi="Calibri" w:cs="Calibri"/>
                <w:bCs/>
                <w:i/>
                <w:color w:val="0000CC"/>
                <w:sz w:val="24"/>
                <w:szCs w:val="24"/>
              </w:rPr>
            </w:pPr>
            <w:r w:rsidRPr="00E444E0">
              <w:rPr>
                <w:rFonts w:ascii="Calibri" w:hAnsi="Calibri" w:cs="Calibri"/>
                <w:bCs/>
                <w:sz w:val="24"/>
                <w:szCs w:val="24"/>
              </w:rPr>
              <w:t xml:space="preserve">Use this </w:t>
            </w:r>
            <w:proofErr w:type="spellStart"/>
            <w:r w:rsidRPr="00E444E0">
              <w:rPr>
                <w:rFonts w:ascii="Calibri" w:hAnsi="Calibri" w:cs="Calibri"/>
                <w:bCs/>
                <w:sz w:val="24"/>
                <w:szCs w:val="24"/>
              </w:rPr>
              <w:t>iFix</w:t>
            </w:r>
            <w:proofErr w:type="spellEnd"/>
            <w:r w:rsidRPr="00E444E0">
              <w:rPr>
                <w:rFonts w:ascii="Calibri" w:hAnsi="Calibri" w:cs="Calibri"/>
                <w:bCs/>
                <w:sz w:val="24"/>
                <w:szCs w:val="24"/>
              </w:rPr>
              <w:t xml:space="preserve"> to be compatible with IBM </w:t>
            </w:r>
            <w:proofErr w:type="spellStart"/>
            <w:r w:rsidRPr="00E444E0">
              <w:rPr>
                <w:rFonts w:ascii="Calibri" w:hAnsi="Calibri" w:cs="Calibri"/>
                <w:bCs/>
                <w:sz w:val="24"/>
                <w:szCs w:val="24"/>
              </w:rPr>
              <w:t>Emptoris</w:t>
            </w:r>
            <w:proofErr w:type="spellEnd"/>
            <w:r w:rsidRPr="00E444E0">
              <w:rPr>
                <w:rFonts w:ascii="Calibri" w:hAnsi="Calibri" w:cs="Calibri"/>
                <w:bCs/>
                <w:sz w:val="24"/>
                <w:szCs w:val="24"/>
              </w:rPr>
              <w:t xml:space="preserve"> Program Management 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10.0.</w:t>
            </w:r>
            <w:r w:rsidR="002F25B4">
              <w:rPr>
                <w:rFonts w:ascii="Calibri" w:hAnsi="Calibri" w:cs="Calibri"/>
                <w:color w:val="000000"/>
                <w:sz w:val="24"/>
                <w:szCs w:val="24"/>
              </w:rPr>
              <w:t>1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  <w:r w:rsidR="002F25B4">
              <w:rPr>
                <w:rFonts w:ascii="Calibri" w:hAnsi="Calibri" w:cs="Calibri"/>
                <w:color w:val="000000"/>
                <w:sz w:val="24"/>
                <w:szCs w:val="24"/>
              </w:rPr>
              <w:t>3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_iFix</w:t>
            </w:r>
            <w:r w:rsidR="002F25B4">
              <w:rPr>
                <w:rFonts w:ascii="Calibri" w:hAnsi="Calibri" w:cs="Calibri"/>
                <w:color w:val="000000"/>
                <w:sz w:val="24"/>
                <w:szCs w:val="24"/>
              </w:rPr>
              <w:t>3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</w:p>
        </w:tc>
      </w:tr>
    </w:tbl>
    <w:p w:rsidR="000862F3" w:rsidRPr="00633D6C" w:rsidRDefault="000862F3" w:rsidP="000B09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sectPr w:rsidR="000862F3" w:rsidRPr="00633D6C" w:rsidSect="00633D6C">
      <w:headerReference w:type="default" r:id="rId11"/>
      <w:footerReference w:type="default" r:id="rId12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45FD" w:rsidRDefault="00F345FD" w:rsidP="00A558DB">
      <w:r>
        <w:separator/>
      </w:r>
    </w:p>
  </w:endnote>
  <w:endnote w:type="continuationSeparator" w:id="0">
    <w:p w:rsidR="00F345FD" w:rsidRDefault="00F345FD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00B" w:rsidRPr="009A5B8B" w:rsidRDefault="00DB000B" w:rsidP="009A5B8B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>
      <w:rPr>
        <w:rFonts w:ascii="Calibri" w:hAnsi="Calibri" w:cs="Calibri"/>
        <w:color w:val="0000FF"/>
        <w:sz w:val="22"/>
        <w:szCs w:val="22"/>
      </w:rPr>
      <w:t>4</w:t>
    </w:r>
    <w:r w:rsidRPr="001C5C3A">
      <w:rPr>
        <w:rFonts w:ascii="Calibri" w:hAnsi="Calibri" w:cs="Calibri"/>
        <w:color w:val="0000FF"/>
        <w:sz w:val="22"/>
        <w:szCs w:val="22"/>
      </w:rPr>
      <w:t>.</w:t>
    </w:r>
    <w:r w:rsidRPr="001C5C3A">
      <w:rPr>
        <w:rFonts w:ascii="Calibri" w:hAnsi="Calibri" w:cs="Calibri"/>
        <w:color w:val="000000"/>
        <w:sz w:val="22"/>
        <w:szCs w:val="22"/>
      </w:rPr>
      <w:t xml:space="preserve"> </w:t>
    </w:r>
    <w:r w:rsidRPr="001C5C3A">
      <w:rPr>
        <w:rFonts w:ascii="Calibri" w:hAnsi="Calibri" w:cs="Calibri"/>
        <w:color w:val="0000FF"/>
        <w:sz w:val="22"/>
        <w:szCs w:val="22"/>
      </w:rPr>
      <w:t xml:space="preserve"> All rights reserved.</w:t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 w:rsidR="00681744" w:rsidRPr="00141540">
      <w:rPr>
        <w:rFonts w:ascii="Calibri" w:hAnsi="Calibri" w:cs="Calibri"/>
        <w:color w:val="0000FF"/>
        <w:sz w:val="22"/>
        <w:szCs w:val="22"/>
      </w:rPr>
      <w:fldChar w:fldCharType="begin"/>
    </w:r>
    <w:r w:rsidRPr="00141540">
      <w:rPr>
        <w:rFonts w:ascii="Calibri" w:hAnsi="Calibri" w:cs="Calibri"/>
        <w:color w:val="0000FF"/>
        <w:sz w:val="22"/>
        <w:szCs w:val="22"/>
      </w:rPr>
      <w:instrText xml:space="preserve"> PAGE   \* MERGEFORMAT </w:instrText>
    </w:r>
    <w:r w:rsidR="00681744" w:rsidRPr="00141540">
      <w:rPr>
        <w:rFonts w:ascii="Calibri" w:hAnsi="Calibri" w:cs="Calibri"/>
        <w:color w:val="0000FF"/>
        <w:sz w:val="22"/>
        <w:szCs w:val="22"/>
      </w:rPr>
      <w:fldChar w:fldCharType="separate"/>
    </w:r>
    <w:r w:rsidR="00814ACD">
      <w:rPr>
        <w:rFonts w:ascii="Calibri" w:hAnsi="Calibri" w:cs="Calibri"/>
        <w:noProof/>
        <w:color w:val="0000FF"/>
        <w:sz w:val="22"/>
        <w:szCs w:val="22"/>
      </w:rPr>
      <w:t>2</w:t>
    </w:r>
    <w:r w:rsidR="00681744" w:rsidRPr="00141540">
      <w:rPr>
        <w:rFonts w:ascii="Calibri" w:hAnsi="Calibri" w:cs="Calibri"/>
        <w:color w:val="0000FF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45FD" w:rsidRDefault="00F345FD" w:rsidP="00A558DB">
      <w:r>
        <w:separator/>
      </w:r>
    </w:p>
  </w:footnote>
  <w:footnote w:type="continuationSeparator" w:id="0">
    <w:p w:rsidR="00F345FD" w:rsidRDefault="00F345FD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 w:firstRow="1" w:lastRow="0" w:firstColumn="1" w:lastColumn="0" w:noHBand="0" w:noVBand="0"/>
    </w:tblPr>
    <w:tblGrid>
      <w:gridCol w:w="96"/>
    </w:tblGrid>
    <w:tr w:rsidR="00DB000B" w:rsidRPr="00A558DB" w:rsidTr="00A558DB">
      <w:trPr>
        <w:tblCellSpacing w:w="15" w:type="dxa"/>
      </w:trPr>
      <w:tc>
        <w:tcPr>
          <w:tcW w:w="0" w:type="auto"/>
        </w:tcPr>
        <w:p w:rsidR="00DB000B" w:rsidRPr="00A558DB" w:rsidRDefault="00DB000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:rsidR="00DB000B" w:rsidRPr="00141540" w:rsidRDefault="00DB000B" w:rsidP="00A558DB">
    <w:pPr>
      <w:rPr>
        <w:rFonts w:ascii="Arial" w:eastAsia="Times New Roman" w:hAnsi="Arial" w:cs="Arial"/>
        <w:sz w:val="12"/>
        <w:szCs w:val="12"/>
      </w:rPr>
    </w:pPr>
    <w:r w:rsidRPr="00141540">
      <w:rPr>
        <w:rFonts w:eastAsia="Times New Roman"/>
        <w:sz w:val="12"/>
        <w:szCs w:val="12"/>
      </w:rPr>
      <w:t xml:space="preserve"> </w:t>
    </w:r>
    <w:r w:rsidRPr="00141540">
      <w:rPr>
        <w:rFonts w:ascii="Arial" w:eastAsia="Times New Roman" w:hAnsi="Arial" w:cs="Arial"/>
        <w:sz w:val="12"/>
        <w:szCs w:val="12"/>
      </w:rPr>
      <w:t>Document revision 13_0_2014</w:t>
    </w:r>
  </w:p>
  <w:p w:rsidR="00DB000B" w:rsidRDefault="00DB000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451F"/>
    <w:rsid w:val="00011FE3"/>
    <w:rsid w:val="00040C35"/>
    <w:rsid w:val="00065A89"/>
    <w:rsid w:val="000862F3"/>
    <w:rsid w:val="000B098B"/>
    <w:rsid w:val="000D0191"/>
    <w:rsid w:val="00134286"/>
    <w:rsid w:val="00141540"/>
    <w:rsid w:val="0017451F"/>
    <w:rsid w:val="001C5C3A"/>
    <w:rsid w:val="001E6C96"/>
    <w:rsid w:val="002046E8"/>
    <w:rsid w:val="0024518E"/>
    <w:rsid w:val="002A3FD5"/>
    <w:rsid w:val="002C0A28"/>
    <w:rsid w:val="002D2234"/>
    <w:rsid w:val="002F25B4"/>
    <w:rsid w:val="002F5DF4"/>
    <w:rsid w:val="00302309"/>
    <w:rsid w:val="00317246"/>
    <w:rsid w:val="0036611F"/>
    <w:rsid w:val="00391AE5"/>
    <w:rsid w:val="003B748B"/>
    <w:rsid w:val="003D5507"/>
    <w:rsid w:val="003E7133"/>
    <w:rsid w:val="0040409F"/>
    <w:rsid w:val="00405A79"/>
    <w:rsid w:val="00415452"/>
    <w:rsid w:val="00485D15"/>
    <w:rsid w:val="004B2EEE"/>
    <w:rsid w:val="004C29E0"/>
    <w:rsid w:val="004F7F9D"/>
    <w:rsid w:val="00500787"/>
    <w:rsid w:val="0051216C"/>
    <w:rsid w:val="005554C1"/>
    <w:rsid w:val="0058660D"/>
    <w:rsid w:val="005B26EC"/>
    <w:rsid w:val="005D2EAF"/>
    <w:rsid w:val="005E1591"/>
    <w:rsid w:val="00630B0D"/>
    <w:rsid w:val="0063145D"/>
    <w:rsid w:val="00633D6C"/>
    <w:rsid w:val="006373A5"/>
    <w:rsid w:val="00663C30"/>
    <w:rsid w:val="0067642B"/>
    <w:rsid w:val="006774FC"/>
    <w:rsid w:val="00681744"/>
    <w:rsid w:val="00695584"/>
    <w:rsid w:val="006B30B7"/>
    <w:rsid w:val="006C175F"/>
    <w:rsid w:val="006D6625"/>
    <w:rsid w:val="006F4ECC"/>
    <w:rsid w:val="00702600"/>
    <w:rsid w:val="0071680A"/>
    <w:rsid w:val="00737340"/>
    <w:rsid w:val="007743B4"/>
    <w:rsid w:val="00787C96"/>
    <w:rsid w:val="007A1E33"/>
    <w:rsid w:val="007C55C7"/>
    <w:rsid w:val="008011EA"/>
    <w:rsid w:val="008061A9"/>
    <w:rsid w:val="00814982"/>
    <w:rsid w:val="00814ACD"/>
    <w:rsid w:val="008273AC"/>
    <w:rsid w:val="00840D98"/>
    <w:rsid w:val="00866220"/>
    <w:rsid w:val="00874036"/>
    <w:rsid w:val="00880C80"/>
    <w:rsid w:val="008A513F"/>
    <w:rsid w:val="008A7E24"/>
    <w:rsid w:val="00914749"/>
    <w:rsid w:val="00986D33"/>
    <w:rsid w:val="009A5B8B"/>
    <w:rsid w:val="00A558DB"/>
    <w:rsid w:val="00A83F3A"/>
    <w:rsid w:val="00B16F72"/>
    <w:rsid w:val="00B42786"/>
    <w:rsid w:val="00B82FBF"/>
    <w:rsid w:val="00BA1F88"/>
    <w:rsid w:val="00BA4F3A"/>
    <w:rsid w:val="00BE5CAE"/>
    <w:rsid w:val="00C10EA8"/>
    <w:rsid w:val="00C76173"/>
    <w:rsid w:val="00C85F3A"/>
    <w:rsid w:val="00D048F6"/>
    <w:rsid w:val="00D24046"/>
    <w:rsid w:val="00D85439"/>
    <w:rsid w:val="00D93F92"/>
    <w:rsid w:val="00DB000B"/>
    <w:rsid w:val="00DD2BA7"/>
    <w:rsid w:val="00E75B72"/>
    <w:rsid w:val="00EB7367"/>
    <w:rsid w:val="00EF55B3"/>
    <w:rsid w:val="00F11C92"/>
    <w:rsid w:val="00F15AD6"/>
    <w:rsid w:val="00F2239A"/>
    <w:rsid w:val="00F345FD"/>
    <w:rsid w:val="00F77051"/>
    <w:rsid w:val="00F8630B"/>
    <w:rsid w:val="00FB5A71"/>
    <w:rsid w:val="00FC2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E7BCFE97-E4BA-4505-9332-1C4F792A3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451F"/>
    <w:rPr>
      <w:rFonts w:ascii="Times New Roman" w:eastAsia="MS Mincho" w:hAnsi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B000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B000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5653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-01.ibm.com/software/howtobuy/passportadvantage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-01.ibm.com/software/howtobuy/passportadvantag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-01.ibm.com/software/howtobuy/passportadvantage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6097C-59D1-46D9-9CA3-75CA0D4C3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3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IBM</Company>
  <LinksUpToDate>false</LinksUpToDate>
  <CharactersWithSpaces>1897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Bala Gazula</dc:creator>
  <cp:lastModifiedBy>Tushar</cp:lastModifiedBy>
  <cp:revision>17</cp:revision>
  <dcterms:created xsi:type="dcterms:W3CDTF">2014-05-20T17:43:00Z</dcterms:created>
  <dcterms:modified xsi:type="dcterms:W3CDTF">2014-07-16T13:10:00Z</dcterms:modified>
</cp:coreProperties>
</file>