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ECC" w:rsidRDefault="006F4ECC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6F4ECC" w:rsidRPr="00633D6C" w:rsidRDefault="00B42786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>
            <wp:extent cx="1022350" cy="336550"/>
            <wp:effectExtent l="19050" t="0" r="635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/>
      </w:tblPr>
      <w:tblGrid>
        <w:gridCol w:w="2250"/>
        <w:gridCol w:w="6570"/>
        <w:gridCol w:w="4516"/>
      </w:tblGrid>
      <w:tr w:rsidR="006F4ECC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6F4ECC" w:rsidRPr="00C76173" w:rsidRDefault="00152D7E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2"/>
                <w:szCs w:val="32"/>
              </w:rPr>
            </w:pPr>
            <w:r w:rsidRP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IBM Emptoris Strategic Supply Management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Platform 10.0.1.3_iFix 1 </w:t>
            </w:r>
            <w:r w:rsidR="006F4ECC" w:rsidRPr="00C76173">
              <w:rPr>
                <w:rFonts w:ascii="Calibri" w:hAnsi="Calibri" w:cs="Calibri"/>
                <w:b/>
                <w:noProof/>
                <w:sz w:val="32"/>
                <w:szCs w:val="32"/>
              </w:rPr>
              <w:t>Release Card</w:t>
            </w: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bookmarkStart w:id="0" w:name="_GoBack"/>
            <w:bookmarkEnd w:id="0"/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Pr="00633D6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665159" w:rsidRDefault="00E444E0" w:rsidP="00E444E0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IBM </w:t>
            </w:r>
            <w:proofErr w:type="spellStart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Emptoris</w:t>
            </w:r>
            <w:proofErr w:type="spellEnd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B16F72" w:rsidRDefault="00665159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10.0.1.3_iFix1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B16F72" w:rsidRDefault="00665159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TS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B16F72" w:rsidRDefault="00665159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  <w:r w:rsidR="006F4ECC" w:rsidRPr="00B16F72">
              <w:rPr>
                <w:rFonts w:ascii="Calibri" w:hAnsi="Calibri" w:cs="Calibri"/>
                <w:color w:val="0000CC"/>
                <w:sz w:val="24"/>
                <w:szCs w:val="24"/>
              </w:rPr>
              <w:t xml:space="preserve"> </w:t>
            </w: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4"/>
          <w:szCs w:val="24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4"/>
          <w:szCs w:val="24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7C55C7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22"/>
        <w:gridCol w:w="3385"/>
        <w:gridCol w:w="5613"/>
      </w:tblGrid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2790" w:type="dxa"/>
          </w:tcPr>
          <w:p w:rsidR="006F4ECC" w:rsidRPr="00B16F72" w:rsidRDefault="00665159" w:rsidP="00665159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665159">
              <w:rPr>
                <w:rFonts w:ascii="Calibri" w:hAnsi="Calibri" w:cs="Calibri"/>
                <w:bCs/>
                <w:sz w:val="24"/>
                <w:szCs w:val="24"/>
              </w:rPr>
              <w:t>EMP_SSMP_10.0.1.3_iFix1_6.zip</w:t>
            </w:r>
          </w:p>
        </w:tc>
        <w:tc>
          <w:tcPr>
            <w:tcW w:w="612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92"/>
        </w:trPr>
        <w:tc>
          <w:tcPr>
            <w:tcW w:w="261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279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6120" w:type="dxa"/>
          </w:tcPr>
          <w:p w:rsidR="006F4ECC" w:rsidRPr="00B16F72" w:rsidRDefault="006F4ECC" w:rsidP="0024518E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92"/>
        </w:trPr>
        <w:tc>
          <w:tcPr>
            <w:tcW w:w="261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2790" w:type="dxa"/>
          </w:tcPr>
          <w:p w:rsidR="006F4ECC" w:rsidRPr="00B16F72" w:rsidRDefault="006F4ECC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</w:tcPr>
          <w:p w:rsidR="006F4ECC" w:rsidRPr="00B16F72" w:rsidRDefault="006F4ECC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</w:tbl>
    <w:p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633D6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10800"/>
      </w:tblGrid>
      <w:tr w:rsidR="006F4ECC" w:rsidRPr="00633D6C" w:rsidTr="00B16F72">
        <w:trPr>
          <w:trHeight w:val="348"/>
        </w:trPr>
        <w:tc>
          <w:tcPr>
            <w:tcW w:w="720" w:type="dxa"/>
          </w:tcPr>
          <w:p w:rsidR="006F4ECC" w:rsidRPr="00B16F72" w:rsidRDefault="006F4ECC" w:rsidP="0024518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0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633D6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>
        <w:rPr>
          <w:rFonts w:ascii="Calibri" w:hAnsi="Calibri" w:cs="Calibri"/>
          <w:b/>
          <w:sz w:val="28"/>
          <w:szCs w:val="28"/>
        </w:rPr>
        <w:t>Compatibility Matrix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0"/>
        <w:gridCol w:w="5040"/>
        <w:gridCol w:w="3870"/>
      </w:tblGrid>
      <w:tr w:rsidR="006F4ECC" w:rsidRPr="00633D6C" w:rsidTr="00B16F72">
        <w:trPr>
          <w:trHeight w:val="348"/>
        </w:trPr>
        <w:tc>
          <w:tcPr>
            <w:tcW w:w="2610" w:type="dxa"/>
            <w:shd w:val="clear" w:color="auto" w:fill="C6D9F1"/>
          </w:tcPr>
          <w:p w:rsidR="006F4ECC" w:rsidRPr="00B16F72" w:rsidRDefault="006F4ECC" w:rsidP="00B16F7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Product</w:t>
            </w:r>
          </w:p>
        </w:tc>
        <w:tc>
          <w:tcPr>
            <w:tcW w:w="5040" w:type="dxa"/>
            <w:shd w:val="clear" w:color="auto" w:fill="C6D9F1"/>
          </w:tcPr>
          <w:p w:rsidR="006F4ECC" w:rsidRPr="00B16F72" w:rsidRDefault="006F4ECC" w:rsidP="00B16F72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Version(s)</w:t>
            </w:r>
          </w:p>
        </w:tc>
        <w:tc>
          <w:tcPr>
            <w:tcW w:w="3870" w:type="dxa"/>
            <w:shd w:val="clear" w:color="auto" w:fill="C6D9F1"/>
          </w:tcPr>
          <w:p w:rsidR="006F4ECC" w:rsidRPr="00B16F72" w:rsidRDefault="006F4ECC" w:rsidP="00B16F72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Comments</w:t>
            </w:r>
          </w:p>
        </w:tc>
      </w:tr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Contract Management</w:t>
            </w:r>
          </w:p>
        </w:tc>
        <w:tc>
          <w:tcPr>
            <w:tcW w:w="5040" w:type="dxa"/>
          </w:tcPr>
          <w:p w:rsidR="006F4ECC" w:rsidRPr="00B16F72" w:rsidRDefault="001962E2" w:rsidP="0024518E">
            <w:pPr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  <w:r w:rsidRPr="001962E2">
              <w:rPr>
                <w:rFonts w:ascii="Calibri" w:hAnsi="Calibri" w:cs="Calibri"/>
                <w:bCs/>
                <w:sz w:val="24"/>
                <w:szCs w:val="24"/>
              </w:rPr>
              <w:t>10.0.1.2+</w:t>
            </w:r>
          </w:p>
        </w:tc>
        <w:tc>
          <w:tcPr>
            <w:tcW w:w="387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Program Management</w:t>
            </w:r>
          </w:p>
        </w:tc>
        <w:tc>
          <w:tcPr>
            <w:tcW w:w="5040" w:type="dxa"/>
          </w:tcPr>
          <w:p w:rsidR="006F4ECC" w:rsidRPr="00B16F72" w:rsidRDefault="001962E2" w:rsidP="0024518E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962E2">
              <w:rPr>
                <w:rFonts w:ascii="Calibri" w:hAnsi="Calibri" w:cs="Calibri"/>
                <w:bCs/>
                <w:sz w:val="24"/>
                <w:szCs w:val="24"/>
              </w:rPr>
              <w:t>10.0.1.3+</w:t>
            </w:r>
          </w:p>
        </w:tc>
        <w:tc>
          <w:tcPr>
            <w:tcW w:w="387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Sourcing</w:t>
            </w:r>
          </w:p>
        </w:tc>
        <w:tc>
          <w:tcPr>
            <w:tcW w:w="5040" w:type="dxa"/>
          </w:tcPr>
          <w:p w:rsidR="006F4ECC" w:rsidRPr="00B16F72" w:rsidRDefault="001962E2" w:rsidP="0024518E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962E2">
              <w:rPr>
                <w:rFonts w:ascii="Calibri" w:hAnsi="Calibri" w:cs="Calibri"/>
                <w:bCs/>
                <w:sz w:val="24"/>
                <w:szCs w:val="24"/>
              </w:rPr>
              <w:t>10.0.1.2+</w:t>
            </w:r>
          </w:p>
        </w:tc>
        <w:tc>
          <w:tcPr>
            <w:tcW w:w="387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787C96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Spend Analysis</w:t>
            </w:r>
          </w:p>
        </w:tc>
        <w:tc>
          <w:tcPr>
            <w:tcW w:w="5040" w:type="dxa"/>
          </w:tcPr>
          <w:p w:rsidR="006F4ECC" w:rsidRDefault="001962E2">
            <w:r w:rsidRPr="001962E2">
              <w:rPr>
                <w:rFonts w:ascii="Calibri" w:hAnsi="Calibri" w:cs="Calibri"/>
                <w:bCs/>
                <w:sz w:val="24"/>
                <w:szCs w:val="24"/>
              </w:rPr>
              <w:t>10.0.1.2+</w:t>
            </w:r>
          </w:p>
        </w:tc>
        <w:tc>
          <w:tcPr>
            <w:tcW w:w="387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92"/>
        </w:trPr>
        <w:tc>
          <w:tcPr>
            <w:tcW w:w="261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Supplier Life Cycle Management</w:t>
            </w:r>
          </w:p>
        </w:tc>
        <w:tc>
          <w:tcPr>
            <w:tcW w:w="5040" w:type="dxa"/>
          </w:tcPr>
          <w:p w:rsidR="006F4ECC" w:rsidRPr="001962E2" w:rsidRDefault="001962E2" w:rsidP="001962E2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962E2">
              <w:rPr>
                <w:rFonts w:ascii="Calibri" w:hAnsi="Calibri" w:cs="Calibri"/>
                <w:bCs/>
                <w:sz w:val="24"/>
                <w:szCs w:val="24"/>
              </w:rPr>
              <w:t>10.0.1.2+</w:t>
            </w:r>
          </w:p>
        </w:tc>
        <w:tc>
          <w:tcPr>
            <w:tcW w:w="3870" w:type="dxa"/>
          </w:tcPr>
          <w:p w:rsidR="006F4ECC" w:rsidRPr="00B16F72" w:rsidRDefault="006F4ECC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1962E2" w:rsidRPr="00633D6C" w:rsidTr="00B16F72">
        <w:trPr>
          <w:trHeight w:val="92"/>
        </w:trPr>
        <w:tc>
          <w:tcPr>
            <w:tcW w:w="2610" w:type="dxa"/>
          </w:tcPr>
          <w:p w:rsidR="001962E2" w:rsidRPr="00B16F72" w:rsidRDefault="001962E2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Platform</w:t>
            </w:r>
          </w:p>
          <w:p w:rsidR="001962E2" w:rsidRPr="00B16F72" w:rsidRDefault="001962E2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1962E2" w:rsidRPr="00B16F72" w:rsidRDefault="001962E2" w:rsidP="00E54A63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962E2">
              <w:rPr>
                <w:rFonts w:ascii="Calibri" w:hAnsi="Calibri" w:cs="Calibri"/>
                <w:bCs/>
                <w:sz w:val="24"/>
                <w:szCs w:val="24"/>
              </w:rPr>
              <w:t>10.0.1.3+</w:t>
            </w:r>
          </w:p>
        </w:tc>
        <w:tc>
          <w:tcPr>
            <w:tcW w:w="3870" w:type="dxa"/>
          </w:tcPr>
          <w:p w:rsidR="001962E2" w:rsidRPr="00B16F72" w:rsidRDefault="001962E2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1962E2" w:rsidRPr="00633D6C" w:rsidTr="00B16F72">
        <w:trPr>
          <w:trHeight w:val="92"/>
        </w:trPr>
        <w:tc>
          <w:tcPr>
            <w:tcW w:w="2610" w:type="dxa"/>
          </w:tcPr>
          <w:p w:rsidR="001962E2" w:rsidRPr="00B16F72" w:rsidRDefault="001962E2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Installer</w:t>
            </w:r>
          </w:p>
          <w:p w:rsidR="001962E2" w:rsidRPr="00B16F72" w:rsidRDefault="001962E2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1962E2" w:rsidRDefault="00152D7E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52D7E">
              <w:rPr>
                <w:rFonts w:ascii="Calibri" w:hAnsi="Calibri" w:cs="Calibri"/>
                <w:bCs/>
                <w:sz w:val="24"/>
                <w:szCs w:val="24"/>
              </w:rPr>
              <w:t>10.0.1.1 build.9</w:t>
            </w:r>
          </w:p>
          <w:p w:rsidR="00152D7E" w:rsidRDefault="00152D7E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CWS: </w:t>
            </w:r>
            <w:r w:rsidRPr="00152D7E">
              <w:rPr>
                <w:rFonts w:ascii="Calibri" w:hAnsi="Calibri" w:cs="Calibri"/>
                <w:bCs/>
                <w:sz w:val="24"/>
                <w:szCs w:val="24"/>
              </w:rPr>
              <w:t>emptoris_web-1.4-SNAPSHOT-46</w:t>
            </w:r>
          </w:p>
          <w:p w:rsidR="00152D7E" w:rsidRPr="00152D7E" w:rsidRDefault="00152D7E" w:rsidP="00152D7E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Appliance Template: </w:t>
            </w:r>
            <w:r w:rsidRPr="00152D7E">
              <w:rPr>
                <w:rFonts w:ascii="Calibri" w:hAnsi="Calibri" w:cs="Calibri"/>
                <w:bCs/>
                <w:sz w:val="24"/>
                <w:szCs w:val="24"/>
              </w:rPr>
              <w:t xml:space="preserve">V 10.0.0.0 </w:t>
            </w:r>
          </w:p>
          <w:p w:rsidR="00152D7E" w:rsidRPr="00152D7E" w:rsidRDefault="00152D7E" w:rsidP="00152D7E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52D7E">
              <w:rPr>
                <w:rFonts w:ascii="Calibri" w:hAnsi="Calibri" w:cs="Calibri"/>
                <w:bCs/>
                <w:sz w:val="24"/>
                <w:szCs w:val="24"/>
              </w:rPr>
              <w:t>appliance-template-windows-11</w:t>
            </w:r>
          </w:p>
          <w:p w:rsidR="00152D7E" w:rsidRDefault="00152D7E" w:rsidP="00152D7E">
            <w:r w:rsidRPr="00152D7E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appliance-template-linux-11</w:t>
            </w:r>
          </w:p>
        </w:tc>
        <w:tc>
          <w:tcPr>
            <w:tcW w:w="3870" w:type="dxa"/>
          </w:tcPr>
          <w:p w:rsidR="001962E2" w:rsidRPr="00B16F72" w:rsidRDefault="001962E2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1962E2" w:rsidRPr="00633D6C" w:rsidTr="00B16F72">
        <w:trPr>
          <w:trHeight w:val="92"/>
        </w:trPr>
        <w:tc>
          <w:tcPr>
            <w:tcW w:w="2610" w:type="dxa"/>
          </w:tcPr>
          <w:p w:rsidR="001962E2" w:rsidRPr="00B16F72" w:rsidRDefault="001962E2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SSM Integration Module</w:t>
            </w:r>
          </w:p>
        </w:tc>
        <w:tc>
          <w:tcPr>
            <w:tcW w:w="5040" w:type="dxa"/>
          </w:tcPr>
          <w:p w:rsidR="001962E2" w:rsidRDefault="001962E2">
            <w:r w:rsidRPr="001962E2">
              <w:rPr>
                <w:rFonts w:ascii="Calibri" w:hAnsi="Calibri" w:cs="Calibri"/>
                <w:bCs/>
                <w:sz w:val="24"/>
                <w:szCs w:val="24"/>
              </w:rPr>
              <w:t>10.0.1.2+</w:t>
            </w:r>
          </w:p>
        </w:tc>
        <w:tc>
          <w:tcPr>
            <w:tcW w:w="3870" w:type="dxa"/>
          </w:tcPr>
          <w:p w:rsidR="001962E2" w:rsidRPr="00B16F72" w:rsidRDefault="001962E2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1962E2" w:rsidRPr="00633D6C" w:rsidTr="00B16F72">
        <w:trPr>
          <w:trHeight w:val="92"/>
        </w:trPr>
        <w:tc>
          <w:tcPr>
            <w:tcW w:w="2610" w:type="dxa"/>
          </w:tcPr>
          <w:p w:rsidR="001962E2" w:rsidRDefault="001962E2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Extraction Tool</w:t>
            </w:r>
          </w:p>
        </w:tc>
        <w:tc>
          <w:tcPr>
            <w:tcW w:w="5040" w:type="dxa"/>
          </w:tcPr>
          <w:p w:rsidR="001962E2" w:rsidRPr="001962E2" w:rsidRDefault="001962E2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962E2">
              <w:rPr>
                <w:rFonts w:ascii="Calibri" w:hAnsi="Calibri" w:cs="Calibri"/>
                <w:bCs/>
                <w:sz w:val="24"/>
                <w:szCs w:val="24"/>
              </w:rPr>
              <w:t>10.0.1.2_iFix1 Build 9</w:t>
            </w:r>
          </w:p>
        </w:tc>
        <w:tc>
          <w:tcPr>
            <w:tcW w:w="3870" w:type="dxa"/>
          </w:tcPr>
          <w:p w:rsidR="001962E2" w:rsidRPr="00B16F72" w:rsidRDefault="001962E2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7C55C7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Customer Issues Resolved in this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2970"/>
        <w:gridCol w:w="6120"/>
      </w:tblGrid>
      <w:tr w:rsidR="006F4ECC" w:rsidRPr="00633D6C" w:rsidTr="00B16F72">
        <w:trPr>
          <w:trHeight w:val="348"/>
        </w:trPr>
        <w:tc>
          <w:tcPr>
            <w:tcW w:w="243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6F4ECC" w:rsidRPr="00633D6C" w:rsidTr="00B16F72">
        <w:trPr>
          <w:trHeight w:val="348"/>
        </w:trPr>
        <w:tc>
          <w:tcPr>
            <w:tcW w:w="2430" w:type="dxa"/>
          </w:tcPr>
          <w:p w:rsidR="006F4ECC" w:rsidRPr="00B16F72" w:rsidRDefault="006F4ECC" w:rsidP="0024518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7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6120" w:type="dxa"/>
          </w:tcPr>
          <w:p w:rsidR="006F4ECC" w:rsidRPr="00B16F72" w:rsidRDefault="00E444E0" w:rsidP="0024518E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E444E0">
              <w:rPr>
                <w:rFonts w:ascii="Calibri" w:hAnsi="Calibri" w:cs="Calibri"/>
                <w:bCs/>
                <w:sz w:val="24"/>
                <w:szCs w:val="24"/>
              </w:rPr>
              <w:t xml:space="preserve">Use this </w:t>
            </w:r>
            <w:proofErr w:type="spellStart"/>
            <w:r w:rsidRPr="00E444E0">
              <w:rPr>
                <w:rFonts w:ascii="Calibri" w:hAnsi="Calibri" w:cs="Calibri"/>
                <w:bCs/>
                <w:sz w:val="24"/>
                <w:szCs w:val="24"/>
              </w:rPr>
              <w:t>iFix</w:t>
            </w:r>
            <w:proofErr w:type="spellEnd"/>
            <w:r w:rsidRPr="00E444E0">
              <w:rPr>
                <w:rFonts w:ascii="Calibri" w:hAnsi="Calibri" w:cs="Calibri"/>
                <w:bCs/>
                <w:sz w:val="24"/>
                <w:szCs w:val="24"/>
              </w:rPr>
              <w:t xml:space="preserve"> to be compatible with IBM </w:t>
            </w:r>
            <w:proofErr w:type="spellStart"/>
            <w:r w:rsidRPr="00E444E0">
              <w:rPr>
                <w:rFonts w:ascii="Calibri" w:hAnsi="Calibri" w:cs="Calibri"/>
                <w:bCs/>
                <w:sz w:val="24"/>
                <w:szCs w:val="24"/>
              </w:rPr>
              <w:t>Emptoris</w:t>
            </w:r>
            <w:proofErr w:type="spellEnd"/>
            <w:r w:rsidRPr="00E444E0">
              <w:rPr>
                <w:rFonts w:ascii="Calibri" w:hAnsi="Calibri" w:cs="Calibri"/>
                <w:bCs/>
                <w:sz w:val="24"/>
                <w:szCs w:val="24"/>
              </w:rPr>
              <w:t xml:space="preserve"> Program Management 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10.0.1.3_iFix1.</w:t>
            </w:r>
          </w:p>
        </w:tc>
      </w:tr>
    </w:tbl>
    <w:p w:rsidR="006F4ECC" w:rsidRPr="00633D6C" w:rsidRDefault="006F4ECC" w:rsidP="00C85F3A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sectPr w:rsidR="006F4ECC" w:rsidRPr="00633D6C" w:rsidSect="00633D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69B" w:rsidRDefault="00C0169B" w:rsidP="00A558DB">
      <w:r>
        <w:separator/>
      </w:r>
    </w:p>
  </w:endnote>
  <w:endnote w:type="continuationSeparator" w:id="0">
    <w:p w:rsidR="00C0169B" w:rsidRDefault="00C0169B" w:rsidP="00A55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786" w:rsidRDefault="00B4278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ECC" w:rsidRPr="001C5C3A" w:rsidRDefault="006F4ECC" w:rsidP="001C5C3A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 w:rsidR="00B42786">
      <w:rPr>
        <w:rFonts w:ascii="Calibri" w:hAnsi="Calibri" w:cs="Calibri"/>
        <w:color w:val="0000FF"/>
        <w:sz w:val="22"/>
        <w:szCs w:val="22"/>
      </w:rPr>
      <w:t>4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  <w:p w:rsidR="006F4ECC" w:rsidRPr="001C5C3A" w:rsidRDefault="006F4ECC" w:rsidP="001C5C3A">
    <w:pPr>
      <w:pStyle w:val="Footer"/>
      <w:rPr>
        <w:rFonts w:ascii="Calibri" w:hAnsi="Calibri" w:cs="Calibri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 xml:space="preserve">© Copyright </w:t>
    </w:r>
    <w:proofErr w:type="spellStart"/>
    <w:r w:rsidRPr="001C5C3A">
      <w:rPr>
        <w:rFonts w:ascii="Calibri" w:hAnsi="Calibri" w:cs="Calibri"/>
        <w:color w:val="0000FF"/>
        <w:sz w:val="22"/>
        <w:szCs w:val="22"/>
      </w:rPr>
      <w:t>Emptoris</w:t>
    </w:r>
    <w:proofErr w:type="spellEnd"/>
    <w:r w:rsidRPr="001C5C3A">
      <w:rPr>
        <w:rFonts w:ascii="Calibri" w:hAnsi="Calibri" w:cs="Calibri"/>
        <w:color w:val="0000FF"/>
        <w:sz w:val="22"/>
        <w:szCs w:val="22"/>
      </w:rPr>
      <w:t>, 1999, 2012.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786" w:rsidRDefault="00B427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69B" w:rsidRDefault="00C0169B" w:rsidP="00A558DB">
      <w:r>
        <w:separator/>
      </w:r>
    </w:p>
  </w:footnote>
  <w:footnote w:type="continuationSeparator" w:id="0">
    <w:p w:rsidR="00C0169B" w:rsidRDefault="00C0169B" w:rsidP="00A55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786" w:rsidRDefault="00B4278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/>
    </w:tblPr>
    <w:tblGrid>
      <w:gridCol w:w="96"/>
    </w:tblGrid>
    <w:tr w:rsidR="006F4ECC" w:rsidRPr="00A558DB" w:rsidTr="00A558DB">
      <w:trPr>
        <w:tblCellSpacing w:w="15" w:type="dxa"/>
      </w:trPr>
      <w:tc>
        <w:tcPr>
          <w:tcW w:w="0" w:type="auto"/>
        </w:tcPr>
        <w:p w:rsidR="006F4ECC" w:rsidRPr="00A558DB" w:rsidRDefault="006F4ECC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6F4ECC" w:rsidRPr="00A558DB" w:rsidRDefault="006F4ECC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:rsidR="006F4ECC" w:rsidRDefault="006F4EC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786" w:rsidRDefault="00B4278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51F"/>
    <w:rsid w:val="00010DFF"/>
    <w:rsid w:val="00011FE3"/>
    <w:rsid w:val="000D0191"/>
    <w:rsid w:val="00152D7E"/>
    <w:rsid w:val="0017451F"/>
    <w:rsid w:val="001962E2"/>
    <w:rsid w:val="001C5C3A"/>
    <w:rsid w:val="001E6C96"/>
    <w:rsid w:val="0024518E"/>
    <w:rsid w:val="002A3FD5"/>
    <w:rsid w:val="002C0A28"/>
    <w:rsid w:val="00302309"/>
    <w:rsid w:val="00317246"/>
    <w:rsid w:val="00317964"/>
    <w:rsid w:val="0036611F"/>
    <w:rsid w:val="00391AE5"/>
    <w:rsid w:val="003B748B"/>
    <w:rsid w:val="003D5507"/>
    <w:rsid w:val="00415452"/>
    <w:rsid w:val="004B2EEE"/>
    <w:rsid w:val="004F7F9D"/>
    <w:rsid w:val="00500787"/>
    <w:rsid w:val="0058660D"/>
    <w:rsid w:val="005D2EAF"/>
    <w:rsid w:val="00633D6C"/>
    <w:rsid w:val="006373A5"/>
    <w:rsid w:val="00665159"/>
    <w:rsid w:val="0067642B"/>
    <w:rsid w:val="00693FBF"/>
    <w:rsid w:val="006B30B7"/>
    <w:rsid w:val="006C175F"/>
    <w:rsid w:val="006F4ECC"/>
    <w:rsid w:val="0071680A"/>
    <w:rsid w:val="00737340"/>
    <w:rsid w:val="00787C96"/>
    <w:rsid w:val="007A1E33"/>
    <w:rsid w:val="007C55C7"/>
    <w:rsid w:val="008061A9"/>
    <w:rsid w:val="00814982"/>
    <w:rsid w:val="008273AC"/>
    <w:rsid w:val="00840D98"/>
    <w:rsid w:val="00866220"/>
    <w:rsid w:val="00874036"/>
    <w:rsid w:val="008A7E24"/>
    <w:rsid w:val="00961E23"/>
    <w:rsid w:val="00986D33"/>
    <w:rsid w:val="00A455FD"/>
    <w:rsid w:val="00A558DB"/>
    <w:rsid w:val="00A83F3A"/>
    <w:rsid w:val="00B16F72"/>
    <w:rsid w:val="00B42786"/>
    <w:rsid w:val="00B82FBF"/>
    <w:rsid w:val="00C0169B"/>
    <w:rsid w:val="00C76173"/>
    <w:rsid w:val="00C85F3A"/>
    <w:rsid w:val="00D048F6"/>
    <w:rsid w:val="00D24046"/>
    <w:rsid w:val="00D93F92"/>
    <w:rsid w:val="00E444E0"/>
    <w:rsid w:val="00E75B72"/>
    <w:rsid w:val="00EF55B3"/>
    <w:rsid w:val="00F11C92"/>
    <w:rsid w:val="00F77051"/>
    <w:rsid w:val="00FB5A71"/>
    <w:rsid w:val="00FD5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65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 Gazula</dc:creator>
  <cp:lastModifiedBy>ADMINIBM</cp:lastModifiedBy>
  <cp:revision>6</cp:revision>
  <dcterms:created xsi:type="dcterms:W3CDTF">2014-03-26T13:01:00Z</dcterms:created>
  <dcterms:modified xsi:type="dcterms:W3CDTF">2014-04-02T11:36:00Z</dcterms:modified>
</cp:coreProperties>
</file>